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AE0E" w14:textId="77777777" w:rsidR="00EE68A3" w:rsidRDefault="00DC3254">
      <w:pPr>
        <w:pStyle w:val="Heading1"/>
        <w:spacing w:before="37" w:line="400" w:lineRule="auto"/>
        <w:ind w:right="3677" w:firstLine="3667"/>
      </w:pPr>
      <w:r>
        <w:t>NIH Proposal Checklist (R mechanism) Resource links for each NIH proposal appear at the bottom of this document</w:t>
      </w:r>
    </w:p>
    <w:p w14:paraId="5A6029F9" w14:textId="6F4CA9C9" w:rsidR="00EE68A3" w:rsidRDefault="00DC3254">
      <w:pPr>
        <w:spacing w:before="3" w:line="259" w:lineRule="auto"/>
        <w:ind w:left="211" w:right="673"/>
        <w:rPr>
          <w:b/>
          <w:i/>
        </w:rPr>
      </w:pPr>
      <w:r>
        <w:rPr>
          <w:b/>
          <w:i/>
        </w:rPr>
        <w:t>NOTE: The specific F</w:t>
      </w:r>
      <w:r w:rsidR="00EE4E79">
        <w:rPr>
          <w:b/>
          <w:i/>
        </w:rPr>
        <w:t xml:space="preserve">unding </w:t>
      </w:r>
      <w:r>
        <w:rPr>
          <w:b/>
          <w:i/>
        </w:rPr>
        <w:t>O</w:t>
      </w:r>
      <w:r w:rsidR="00EE4E79">
        <w:rPr>
          <w:b/>
          <w:i/>
        </w:rPr>
        <w:t xml:space="preserve">pportunity </w:t>
      </w:r>
      <w:r>
        <w:rPr>
          <w:b/>
          <w:i/>
        </w:rPr>
        <w:t>A</w:t>
      </w:r>
      <w:r w:rsidR="00EE4E79">
        <w:rPr>
          <w:b/>
          <w:i/>
        </w:rPr>
        <w:t>nnou</w:t>
      </w:r>
      <w:r w:rsidR="008C48C4">
        <w:rPr>
          <w:b/>
          <w:i/>
        </w:rPr>
        <w:t>n</w:t>
      </w:r>
      <w:r w:rsidR="00EE4E79">
        <w:rPr>
          <w:b/>
          <w:i/>
        </w:rPr>
        <w:t>cement (FOA)</w:t>
      </w:r>
      <w:r>
        <w:rPr>
          <w:b/>
          <w:i/>
        </w:rPr>
        <w:t xml:space="preserve"> instructions may deviate from the NIH Application Guide. Refer to the FOA and then the Application Guide for specific instructions.</w:t>
      </w:r>
      <w:r w:rsidR="00EE4E79">
        <w:rPr>
          <w:b/>
          <w:i/>
        </w:rPr>
        <w:t xml:space="preserve"> In addition, the FOA may have Related Notices that apply to the application being submitted. </w:t>
      </w:r>
    </w:p>
    <w:p w14:paraId="36371BF6" w14:textId="77777777" w:rsidR="00EE68A3" w:rsidRDefault="00EE68A3">
      <w:pPr>
        <w:pStyle w:val="BodyText"/>
        <w:spacing w:before="3"/>
        <w:rPr>
          <w:b/>
          <w:i/>
          <w:sz w:val="13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40"/>
        <w:gridCol w:w="7649"/>
      </w:tblGrid>
      <w:tr w:rsidR="00EE68A3" w14:paraId="1A234CD9" w14:textId="77777777">
        <w:trPr>
          <w:trHeight w:val="421"/>
        </w:trPr>
        <w:tc>
          <w:tcPr>
            <w:tcW w:w="806" w:type="dxa"/>
            <w:shd w:val="clear" w:color="auto" w:fill="DADADA"/>
          </w:tcPr>
          <w:p w14:paraId="7B38726C" w14:textId="77777777" w:rsidR="00EE68A3" w:rsidRDefault="00EE68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F8A9311" w14:textId="77777777" w:rsidR="00EE68A3" w:rsidRDefault="00DC32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Proposal Component</w:t>
            </w:r>
          </w:p>
        </w:tc>
        <w:tc>
          <w:tcPr>
            <w:tcW w:w="7649" w:type="dxa"/>
          </w:tcPr>
          <w:p w14:paraId="4238DA81" w14:textId="77777777" w:rsidR="00EE68A3" w:rsidRDefault="00DC32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Considerations</w:t>
            </w:r>
          </w:p>
        </w:tc>
      </w:tr>
      <w:tr w:rsidR="00EE68A3" w14:paraId="2B293AC9" w14:textId="77777777">
        <w:trPr>
          <w:trHeight w:val="537"/>
        </w:trPr>
        <w:tc>
          <w:tcPr>
            <w:tcW w:w="806" w:type="dxa"/>
          </w:tcPr>
          <w:p w14:paraId="5747ED55" w14:textId="77777777" w:rsidR="00EE68A3" w:rsidRDefault="00EE68A3">
            <w:pPr>
              <w:pStyle w:val="TableParagraph"/>
              <w:spacing w:before="7"/>
              <w:ind w:left="0"/>
              <w:rPr>
                <w:b/>
                <w:i/>
                <w:sz w:val="7"/>
              </w:rPr>
            </w:pPr>
          </w:p>
          <w:p w14:paraId="7D68C12C" w14:textId="08336065" w:rsidR="00EE68A3" w:rsidRDefault="0018792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B020D1" wp14:editId="2F3B1222">
                      <wp:extent cx="228600" cy="228600"/>
                      <wp:effectExtent l="6350" t="6350" r="3175" b="3175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C96C9" id="Group 4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3AhwIAAH8FAAAOAAAAZHJzL2Uyb0RvYy54bWyklNtu2zAMQN8H7B8Eva9OUvcyo05R9IYB&#10;3Vas2wcosmwLkyWNUuJ2Xz+KctKsfRjQ5UEhTYqXQ0ln54+DYRsFQTtb8/nBjDNlpWu07Wr+4/vN&#10;h1POQhS2EcZZVfMnFfj58v27s9FXauF6ZxoFDIPYUI2+5n2MviqKIHs1iHDgvLJobB0MIqIKXdGA&#10;GDH6YIrFbHZcjA4aD06qEPDrVTbyJcVvWyXj17YNKjJTc6wt0gq0rtJaLM9E1YHwvZZTGeINVQxC&#10;W0y6C3UlomBr0K9CDVqCC66NB9INhWtbLRX1gN3MZy+6uQW39tRLV42d32FCtC84vTms/LK5B6ab&#10;mpeHnFkx4IwoLSvLBGf0XYU+t+Af/D3kDlG8c/JnQHPx0p70Ljuz1fjZNRhPrKMjOI8tDCkEts0e&#10;aQZPuxmox8gkflwsTo9nOCmJpkmmGckeB/lql+yvp32Hx9OmJKTKRJXTUYlTSakfPGfhGWX4P5QP&#10;vfCKJhQSpi3KcovyGx5AYTujWHmUcZLflmXIIJl1lz26qQsAN/ZKNFjWnLpI9WLgvCEpAcfwT7Jz&#10;ZIH88I/YbdkelltGKOwzEpWHEG+VG1gSag5YN41MbO5CzK5blzRB6260MRTcWDZiqsUJTi2ZgjO6&#10;SVZSoFtdGmAbke4f/abEf7ml0Fci9NmPTLnyQUd8Howean662y2qhOjaNpQ/Cm2yjCM3ls5kxpSn&#10;vXLNEyIDl+8+vlUo9A5+czbiva95+LUWoDgznyxi/zgvE6VISnl0skAF9i2rfYuwEkPVPHKWxcuY&#10;H5e1B931mGlOUKy7wEvQakKZxpirmorFAzldJbzldHSnFyk9I/s6eT2/m8s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KVz/cCH&#10;AgAAfwUAAA4AAAAAAAAAAAAAAAAALgIAAGRycy9lMm9Eb2MueG1sUEsBAi0AFAAGAAgAAAAhAPgM&#10;KZnYAAAAAwEAAA8AAAAAAAAAAAAAAAAA4QQAAGRycy9kb3ducmV2LnhtbFBLBQYAAAAABAAEAPMA&#10;AADmBQAAAAA=&#10;">
                      <v:rect id="Rectangle 4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36C7B962" w14:textId="77777777" w:rsidR="00EE68A3" w:rsidRDefault="00DC3254">
            <w:pPr>
              <w:pStyle w:val="TableParagraph"/>
              <w:spacing w:line="265" w:lineRule="exact"/>
            </w:pPr>
            <w:r>
              <w:t>Setup Questions</w:t>
            </w:r>
          </w:p>
        </w:tc>
        <w:tc>
          <w:tcPr>
            <w:tcW w:w="7649" w:type="dxa"/>
          </w:tcPr>
          <w:p w14:paraId="271FBCF2" w14:textId="77777777" w:rsidR="00EE68A3" w:rsidRDefault="00DC3254">
            <w:pPr>
              <w:pStyle w:val="TableParagraph"/>
              <w:spacing w:line="265" w:lineRule="exact"/>
            </w:pPr>
            <w:r>
              <w:t>-All questions answered appropriately</w:t>
            </w:r>
          </w:p>
          <w:p w14:paraId="291015E1" w14:textId="77777777" w:rsidR="00EE68A3" w:rsidRDefault="00DC3254">
            <w:pPr>
              <w:pStyle w:val="TableParagraph"/>
              <w:spacing w:line="252" w:lineRule="exact"/>
            </w:pPr>
            <w:r>
              <w:t>-FOA current and active</w:t>
            </w:r>
          </w:p>
          <w:p w14:paraId="5289860C" w14:textId="77777777" w:rsidR="00EE4E79" w:rsidRDefault="00EE4E79">
            <w:pPr>
              <w:pStyle w:val="TableParagraph"/>
              <w:spacing w:line="252" w:lineRule="exact"/>
            </w:pPr>
            <w:r>
              <w:t>-Forms-F package if due date on or after May 25, 2020</w:t>
            </w:r>
          </w:p>
          <w:p w14:paraId="07A04950" w14:textId="4D79DD21" w:rsidR="00EE4E79" w:rsidRDefault="00EE4E79">
            <w:pPr>
              <w:pStyle w:val="TableParagraph"/>
              <w:spacing w:line="252" w:lineRule="exact"/>
            </w:pPr>
            <w:r>
              <w:t>-Human Subjects/CT form now required for all submissions (biospecimen/data question)</w:t>
            </w:r>
          </w:p>
        </w:tc>
      </w:tr>
      <w:tr w:rsidR="00EE68A3" w14:paraId="268004D7" w14:textId="77777777">
        <w:trPr>
          <w:trHeight w:val="3222"/>
        </w:trPr>
        <w:tc>
          <w:tcPr>
            <w:tcW w:w="806" w:type="dxa"/>
          </w:tcPr>
          <w:p w14:paraId="67C0F7C0" w14:textId="77777777" w:rsidR="00EE68A3" w:rsidRDefault="00EE68A3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14:paraId="70ED6C92" w14:textId="7B9C70E1" w:rsidR="00EE68A3" w:rsidRDefault="0018792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019C04" wp14:editId="38CBC049">
                      <wp:extent cx="228600" cy="228600"/>
                      <wp:effectExtent l="6350" t="6985" r="3175" b="254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9EE07" id="Group 4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lDhwIAAH8FAAAOAAAAZHJzL2Uyb0RvYy54bWyklF9v0zAQwN+R+A6W31narIwRLZ2m/RPS&#10;gInBB3AdJ7FwbHN2m45Pz/mcdmV7QBp9cO9y5/vzO9tn59vBsI2CoJ2t+fxoxpmy0jXadjX/8f3m&#10;3SlnIQrbCOOsqvmjCvx8+fbN2egrVbremUYBwyA2VKOveR+jr4oiyF4NIhw5rywaWweDiKhCVzQg&#10;Row+mKKczU6K0UHjwUkVAn69yka+pPhtq2T82rZBRWZqjrVFWoHWVVqL5ZmoOhC+13IqQ7yiikFo&#10;i0n3oa5EFGwN+kWoQUtwwbXxSLqhcG2rpaIesJv57Fk3t+DWnnrpqrHze0yI9hmnV4eVXzb3wHRT&#10;88WcMysGnBGlZYsywRl9V6HPLfgHfw+5QxTvnPwZ0Fw8tye9y85sNX52DcYT6+gIzraFIYXAttmW&#10;ZvC4n4HaRibxY1mensxwUhJNk0wzkj0O8sUu2V9P+45Ppk1JSJWJKqejEqeSUj94zsITyvB/KB96&#10;4RVNKCRMO5TlDuU3PIDCdkaxxXHGSX47liGDZNZd9uimLgDc2CvRYFlz6iLVi4HzhqQEHMM/yc6R&#10;BfLDP2K3Y3u82DFC4ZCRqDyEeKvcwJJQc8C6aWRicxdidt25pAlad6ONoeDGshFTlR9waskUnNFN&#10;spIC3erSANuIdP/oNyX+yy2FvhKhz35kypUPOuLzYPRQ89P9blElRNe2ofxRaJNlHLmxdCYzpjzt&#10;lWseERm4fPfxrUKhd/CbsxHvfc3Dr7UAxZn5ZBH7x/kiUYqkLN5/KFGBQ8vq0CKsxFA1j5xl8TLm&#10;x2XtQXc9ZpoTFOsu8BK0mlCmMeaqpmLxQE5XCW85Hd3pRUrPyKFOXk/v5vIP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OOKiUOH&#10;AgAAfwUAAA4AAAAAAAAAAAAAAAAALgIAAGRycy9lMm9Eb2MueG1sUEsBAi0AFAAGAAgAAAAhAPgM&#10;KZnYAAAAAwEAAA8AAAAAAAAAAAAAAAAA4QQAAGRycy9kb3ducmV2LnhtbFBLBQYAAAAABAAEAPMA&#10;AADmBQAAAAA=&#10;">
                      <v:rect id="Rectangle 4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5F6B057D" w14:textId="77777777" w:rsidR="00EE68A3" w:rsidRDefault="00DC3254">
            <w:pPr>
              <w:pStyle w:val="TableParagraph"/>
              <w:spacing w:line="265" w:lineRule="exact"/>
            </w:pPr>
            <w:r>
              <w:t>SF424</w:t>
            </w:r>
          </w:p>
        </w:tc>
        <w:tc>
          <w:tcPr>
            <w:tcW w:w="7649" w:type="dxa"/>
          </w:tcPr>
          <w:p w14:paraId="27BE6E58" w14:textId="50DB00C5" w:rsidR="00EE68A3" w:rsidRDefault="00DC3254">
            <w:pPr>
              <w:pStyle w:val="TableParagraph"/>
              <w:ind w:right="227"/>
            </w:pPr>
            <w:r>
              <w:t xml:space="preserve">-Type of submission appropriate (make sure to change this to Changed/Corrected Application </w:t>
            </w:r>
            <w:r w:rsidR="00EE4E79">
              <w:t>if you are</w:t>
            </w:r>
            <w:r>
              <w:t xml:space="preserve"> resubmit</w:t>
            </w:r>
            <w:r w:rsidR="00EE4E79">
              <w:t>ting</w:t>
            </w:r>
            <w:r>
              <w:t xml:space="preserve"> the same application</w:t>
            </w:r>
            <w:r w:rsidR="00EE4E79">
              <w:t xml:space="preserve"> for corrections—not a resubmission type application</w:t>
            </w:r>
            <w:r>
              <w:t>)</w:t>
            </w:r>
          </w:p>
          <w:p w14:paraId="4F9BE8F4" w14:textId="685BB1C5" w:rsidR="00EE68A3" w:rsidRDefault="00DC3254">
            <w:pPr>
              <w:pStyle w:val="TableParagraph"/>
            </w:pPr>
            <w:r>
              <w:t>-Type of application appropriate</w:t>
            </w:r>
          </w:p>
          <w:p w14:paraId="2B44C151" w14:textId="77777777" w:rsidR="00EE68A3" w:rsidRDefault="00DC3254">
            <w:pPr>
              <w:pStyle w:val="TableParagraph"/>
              <w:ind w:right="165"/>
            </w:pPr>
            <w:r>
              <w:t>-Federal identifier included, when necessary (resubmissions, renewals, revisions— only IC code and serial number)</w:t>
            </w:r>
          </w:p>
          <w:p w14:paraId="07B910C1" w14:textId="77777777" w:rsidR="00EE68A3" w:rsidRDefault="00DC3254">
            <w:pPr>
              <w:pStyle w:val="TableParagraph"/>
              <w:ind w:right="556"/>
            </w:pPr>
            <w:r>
              <w:t xml:space="preserve">-Start date appropriate for NIH cycle earliest start date? See: </w:t>
            </w:r>
            <w:hyperlink r:id="rId6">
              <w:r>
                <w:rPr>
                  <w:color w:val="0563C1"/>
                  <w:u w:val="single" w:color="0563C1"/>
                </w:rPr>
                <w:t>https://grants.nih.gov/grants/how-to-apply-application-guide/due-dates-and-</w:t>
              </w:r>
            </w:hyperlink>
            <w:r>
              <w:rPr>
                <w:color w:val="0563C1"/>
              </w:rPr>
              <w:t xml:space="preserve"> </w:t>
            </w:r>
            <w:hyperlink r:id="rId7">
              <w:r>
                <w:rPr>
                  <w:color w:val="0563C1"/>
                  <w:u w:val="single" w:color="0563C1"/>
                </w:rPr>
                <w:t>submission-policies/due-dates.htm</w:t>
              </w:r>
            </w:hyperlink>
          </w:p>
          <w:p w14:paraId="61C464CC" w14:textId="77777777" w:rsidR="00EE68A3" w:rsidRDefault="00DC3254">
            <w:pPr>
              <w:pStyle w:val="TableParagraph"/>
              <w:spacing w:line="267" w:lineRule="exact"/>
            </w:pPr>
            <w:r>
              <w:t>-Project period appropriate for FOA</w:t>
            </w:r>
          </w:p>
          <w:p w14:paraId="465BD826" w14:textId="77777777" w:rsidR="00EE68A3" w:rsidRDefault="00DC3254">
            <w:pPr>
              <w:pStyle w:val="TableParagraph"/>
            </w:pPr>
            <w:r>
              <w:t>-Question 16 is always, “Program is not covered by E.O. 12372“</w:t>
            </w:r>
          </w:p>
          <w:p w14:paraId="4C80152D" w14:textId="296BFD5A" w:rsidR="00EE68A3" w:rsidRDefault="00DC3254">
            <w:pPr>
              <w:pStyle w:val="TableParagraph"/>
            </w:pPr>
            <w:r>
              <w:t>-Cover letter, if any, complies with NIH guidelines</w:t>
            </w:r>
            <w:r w:rsidR="00AB7409">
              <w:t xml:space="preserve"> (e.g., should not include assignment request; there is a separate form for that)</w:t>
            </w:r>
          </w:p>
          <w:p w14:paraId="68B94459" w14:textId="77777777" w:rsidR="00EE68A3" w:rsidRDefault="00DC3254">
            <w:pPr>
              <w:pStyle w:val="TableParagraph"/>
              <w:spacing w:line="252" w:lineRule="exact"/>
            </w:pPr>
            <w:r>
              <w:t>-Check for comments from BA</w:t>
            </w:r>
          </w:p>
        </w:tc>
      </w:tr>
      <w:tr w:rsidR="00EE68A3" w14:paraId="11E753E4" w14:textId="77777777">
        <w:trPr>
          <w:trHeight w:val="805"/>
        </w:trPr>
        <w:tc>
          <w:tcPr>
            <w:tcW w:w="806" w:type="dxa"/>
          </w:tcPr>
          <w:p w14:paraId="18468546" w14:textId="77777777" w:rsidR="00EE68A3" w:rsidRDefault="00EE68A3">
            <w:pPr>
              <w:pStyle w:val="TableParagraph"/>
              <w:spacing w:before="10"/>
              <w:ind w:left="0"/>
              <w:rPr>
                <w:b/>
                <w:i/>
                <w:sz w:val="13"/>
              </w:rPr>
            </w:pPr>
          </w:p>
          <w:p w14:paraId="647387BF" w14:textId="32C0B2A2" w:rsidR="00EE68A3" w:rsidRDefault="0018792E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FAF7BC" wp14:editId="4FACC9A6">
                      <wp:extent cx="228600" cy="228600"/>
                      <wp:effectExtent l="1270" t="6985" r="8255" b="254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FE852" id="Group 4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XQiAIAAH8FAAAOAAAAZHJzL2Uyb0RvYy54bWyklN9v2yAQx98n7X9AvK9O0qw/rDpVlbTV&#10;pG6r1u0PIBjbaBjYQeJ0f/2Ow02z9mFSlwdy+I67L58DLi53vWFbBUE7W/Hp0YQzZaWrtW0r/uP7&#10;zYczzkIUthbGWVXxRxX45eL9u4vBl2rmOmdqBQyT2FAOvuJdjL4siiA71Ytw5Lyy6Gwc9CLiFNqi&#10;BjFg9t4Us8nkpBgc1B6cVCHg11V28gXlbxol49emCSoyU3HUFmkEGtdpLBYXomxB+E7LUYZ4g4pe&#10;aItF96lWIgq2Af0qVa8luOCaeCRdX7im0VLRHnA308mL3dyC23jaS1sOrd9jQrQvOL05rfyyvQem&#10;64ofn3NmRY89orJsTnAG35YYcwv+wd9D3iGad07+DMiueOlP8zYHs/Xw2dWYT2yiIzi7BvqUArfN&#10;dtSDx30P1C4yiR9ns7OTCXZKomu0qUeyw0a+WiW763Hd8cm4KBlJmShzOZI4SkrHAs9ZeEYZ/g/l&#10;Qye8og6FhGlEiehGlN/wAArbGsXm06Qqlce4J5Yhg2TWLTsMU1cAbuiUqFEWxaP4gwVpErAN/yQ7&#10;RQHID/+I3RPb4yQsgU3GISNRegjxVrmeJaPigLqpZWJ7F2IOfQpJHbTuRhtDyY1lA5aanWLXkis4&#10;o+vkpQm066UBthXp/tFvLPxXWEq9EqHLceTKynsd8Xkwuq/42X61KBOia1tT/Si0yTa23Fg6kxlT&#10;xr129SMiA5fvPr5VaHQOfnM24L2vePi1EaA4M58sYj+fzhOlSJP5x9MZTuDQsz70CCsxVcUjZ9lc&#10;xvy4bDzotsNKU4Ji3RVegkYTytTGrGoUiwdyvEp4y+noji9SekYO5xT1/G4u/g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B0XUXQ&#10;iAIAAH8FAAAOAAAAAAAAAAAAAAAAAC4CAABkcnMvZTJvRG9jLnhtbFBLAQItABQABgAIAAAAIQD4&#10;DCmZ2AAAAAMBAAAPAAAAAAAAAAAAAAAAAOIEAABkcnMvZG93bnJldi54bWxQSwUGAAAAAAQABADz&#10;AAAA5wUAAAAA&#10;">
                      <v:rect id="Rectangle 4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3F2BA8DE" w14:textId="77777777" w:rsidR="00EE68A3" w:rsidRDefault="00DC3254">
            <w:pPr>
              <w:pStyle w:val="TableParagraph"/>
              <w:ind w:right="536"/>
            </w:pPr>
            <w:r>
              <w:t>Other Project Info: Questions</w:t>
            </w:r>
          </w:p>
        </w:tc>
        <w:tc>
          <w:tcPr>
            <w:tcW w:w="7649" w:type="dxa"/>
          </w:tcPr>
          <w:p w14:paraId="08FA1781" w14:textId="77777777" w:rsidR="00EE68A3" w:rsidRDefault="00DC3254">
            <w:pPr>
              <w:pStyle w:val="TableParagraph"/>
              <w:spacing w:line="265" w:lineRule="exact"/>
            </w:pPr>
            <w:r>
              <w:t>-All questions answered</w:t>
            </w:r>
          </w:p>
          <w:p w14:paraId="7D6474F2" w14:textId="77B3A66B" w:rsidR="00AB7409" w:rsidRDefault="00DC3254" w:rsidP="00AB7409">
            <w:pPr>
              <w:pStyle w:val="TableParagraph"/>
              <w:spacing w:line="270" w:lineRule="atLeast"/>
              <w:ind w:right="199"/>
            </w:pPr>
            <w:r>
              <w:t>-Human subjects/Animals/International activities questions match PI certification, Setup Questions, and Approvals tabs</w:t>
            </w:r>
          </w:p>
        </w:tc>
      </w:tr>
      <w:tr w:rsidR="00EE68A3" w14:paraId="6BE565F5" w14:textId="77777777">
        <w:trPr>
          <w:trHeight w:val="2147"/>
        </w:trPr>
        <w:tc>
          <w:tcPr>
            <w:tcW w:w="806" w:type="dxa"/>
          </w:tcPr>
          <w:p w14:paraId="7289FB8F" w14:textId="77777777" w:rsidR="00EE68A3" w:rsidRDefault="00EE68A3">
            <w:pPr>
              <w:pStyle w:val="TableParagraph"/>
              <w:spacing w:before="4"/>
              <w:ind w:left="0"/>
              <w:rPr>
                <w:b/>
                <w:i/>
                <w:sz w:val="15"/>
              </w:rPr>
            </w:pPr>
          </w:p>
          <w:p w14:paraId="3284A3D2" w14:textId="708E986E" w:rsidR="00EE68A3" w:rsidRDefault="0018792E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FE56F1" wp14:editId="23D6552E">
                      <wp:extent cx="228600" cy="228600"/>
                      <wp:effectExtent l="1270" t="2540" r="8255" b="698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FF8E1" id="Group 3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x2iAIAAH8FAAAOAAAAZHJzL2Uyb0RvYy54bWyklNtu2zAMQN8H7B8Eva/OpWtTo05R9IYB&#10;3Vas2wcosmwLkyWNUuJ0Xz+KctKsfRjQ5UEhTYqXQ0nnF9vesI2CoJ2t+PRowpmy0tXathX/8f32&#10;w4KzEIWthXFWVfxJBX6xfP/ufPClmrnOmVoBwyA2lIOveBejL4siyE71Ihw5rywaGwe9iKhCW9Qg&#10;Bozem2I2mZwUg4Pag5MqBPx6nY18SfGbRsn4tWmCisxUHGuLtAKtq7QWy3NRtiB8p+VYhnhDFb3Q&#10;FpPuQ12LKNga9KtQvZbggmvikXR94ZpGS0U9YDfTyYtu7sCtPfXSlkPr95gQ7QtObw4rv2wegOm6&#10;4vNTzqzocUaUls0XCc7g2xJ97sA/+gfIHaJ47+TPgObipT3pbXZmq+GzqzGeWEdHcLYN9CkEts22&#10;NIOn/QzUNjKJH2ezxckEJyXRNMo0I9nhIF/tkt3NuG9+Mm5KQqpMlDkdlTiWlPrBcxaeUYb/Q/nY&#10;Ca9oQiFh2qHEQ59RfsMDKGxrFJufZZzkt2MZMkhm3VWHbuoSwA2dEjWWNaUuUr0YOG9ISsAx/JPs&#10;FFkgP/wjdju28+MdIxQOGYnSQ4h3yvUsCRUHrJtGJjb3IWbXnUuaoHW32hgKbiwbMNXsFKeWTMEZ&#10;XScrKdCurgywjUj3j35j4r/cUuhrEbrsR6Zcea8jPg9G9xVf7HeLMiG6sTXlj0KbLOPIjaUzmTHl&#10;aa9c/YTIwOW7j28VCp2D35wNeO8rHn6tBSjOzCeL2M+mx4lSJOX44+kMFTi0rA4twkoMVfHIWRav&#10;Yn5c1h5022GmKUGx7hIvQaMJZRpjrmosFg/keJXwltPRHV+k9Iwc6uT1/G4u/w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DXT4x2&#10;iAIAAH8FAAAOAAAAAAAAAAAAAAAAAC4CAABkcnMvZTJvRG9jLnhtbFBLAQItABQABgAIAAAAIQD4&#10;DCmZ2AAAAAMBAAAPAAAAAAAAAAAAAAAAAOIEAABkcnMvZG93bnJldi54bWxQSwUGAAAAAAQABADz&#10;AAAA5wUAAAAA&#10;">
                      <v:rect id="Rectangle 3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258D8755" w14:textId="77777777" w:rsidR="00EE68A3" w:rsidRDefault="00DC3254">
            <w:pPr>
              <w:pStyle w:val="TableParagraph"/>
              <w:ind w:right="536"/>
            </w:pPr>
            <w:r>
              <w:t>Other Project Info: Attachments</w:t>
            </w:r>
          </w:p>
        </w:tc>
        <w:tc>
          <w:tcPr>
            <w:tcW w:w="7649" w:type="dxa"/>
          </w:tcPr>
          <w:p w14:paraId="418D8BC4" w14:textId="77777777" w:rsidR="00EE68A3" w:rsidRDefault="00DC3254">
            <w:pPr>
              <w:pStyle w:val="TableParagraph"/>
              <w:spacing w:line="265" w:lineRule="exact"/>
            </w:pPr>
            <w:r>
              <w:t>-Abstract- No more than 30 lines</w:t>
            </w:r>
          </w:p>
          <w:p w14:paraId="6E37A768" w14:textId="77777777" w:rsidR="00EE68A3" w:rsidRDefault="00DC3254">
            <w:pPr>
              <w:pStyle w:val="TableParagraph"/>
            </w:pPr>
            <w:r>
              <w:t>-Project Narrative- No more than 3 sentences</w:t>
            </w:r>
          </w:p>
          <w:p w14:paraId="681E2C60" w14:textId="77777777" w:rsidR="00EE68A3" w:rsidRDefault="00DC3254">
            <w:pPr>
              <w:pStyle w:val="TableParagraph"/>
              <w:ind w:right="1313"/>
            </w:pPr>
            <w:r>
              <w:t>-Bibliography &amp; References Cited- Meets NIH formatting attachments requirements</w:t>
            </w:r>
          </w:p>
          <w:p w14:paraId="689958C8" w14:textId="77777777" w:rsidR="00EE68A3" w:rsidRDefault="00DC3254">
            <w:pPr>
              <w:pStyle w:val="TableParagraph"/>
              <w:spacing w:line="268" w:lineRule="exact"/>
            </w:pPr>
            <w:r>
              <w:t>-Facilities &amp; Other Resources- Meets FOA/NIH application guide requirements</w:t>
            </w:r>
          </w:p>
          <w:p w14:paraId="5DEFDECD" w14:textId="77777777" w:rsidR="00EE68A3" w:rsidRDefault="00DC3254">
            <w:pPr>
              <w:pStyle w:val="TableParagraph"/>
              <w:spacing w:line="268" w:lineRule="exact"/>
            </w:pPr>
            <w:r>
              <w:t>-Equipment- Meets FOA/NIH Application Guide requirements</w:t>
            </w:r>
          </w:p>
          <w:p w14:paraId="564338C3" w14:textId="7F7A9782" w:rsidR="00EE68A3" w:rsidRDefault="00DC3254">
            <w:pPr>
              <w:pStyle w:val="TableParagraph"/>
              <w:spacing w:line="270" w:lineRule="atLeast"/>
              <w:ind w:right="108"/>
            </w:pPr>
            <w:r>
              <w:t>-Other Attachments- Meets FOA/NIH Application Guide requirements (e.g., foreign justification</w:t>
            </w:r>
            <w:r w:rsidR="00AB7409">
              <w:t xml:space="preserve"> uploaded if “yes” to international activities/partnerships</w:t>
            </w:r>
            <w:r>
              <w:t>)</w:t>
            </w:r>
          </w:p>
        </w:tc>
      </w:tr>
      <w:tr w:rsidR="00EE68A3" w14:paraId="727EBE51" w14:textId="77777777">
        <w:trPr>
          <w:trHeight w:val="1074"/>
        </w:trPr>
        <w:tc>
          <w:tcPr>
            <w:tcW w:w="806" w:type="dxa"/>
          </w:tcPr>
          <w:p w14:paraId="5A854F07" w14:textId="77777777" w:rsidR="00EE68A3" w:rsidRDefault="00EE68A3">
            <w:pPr>
              <w:pStyle w:val="TableParagraph"/>
              <w:spacing w:before="7"/>
              <w:ind w:left="0"/>
              <w:rPr>
                <w:b/>
                <w:i/>
                <w:sz w:val="15"/>
              </w:rPr>
            </w:pPr>
          </w:p>
          <w:p w14:paraId="4735B674" w14:textId="038EBDD1" w:rsidR="00EE68A3" w:rsidRDefault="0018792E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633EA6" wp14:editId="6067A76C">
                      <wp:extent cx="228600" cy="228600"/>
                      <wp:effectExtent l="5080" t="2540" r="4445" b="698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41AFF" id="Group 3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/hwIAAH8FAAAOAAAAZHJzL2Uyb0RvYy54bWyklNtu2zAMQN8H7B8Eva/OpU07o05R9IYB&#10;3Vas2wcosmwLkyWNUuJ0Xz+KctKsfRjQ5UEhTYqXQ0nnF9vesI2CoJ2t+PRowpmy0tXathX/8f32&#10;wxlnIQpbC+OsqviTCvxi+f7d+eBLNXOdM7UChkFsKAdf8S5GXxZFkJ3qRThyXlk0Ng56EVGFtqhB&#10;DBi9N8VsMlkUg4Pag5MqBPx6nY18SfGbRsn4tWmCisxUHGuLtAKtq7QWy3NRtiB8p+VYhnhDFb3Q&#10;FpPuQ12LKNga9KtQvZbggmvikXR94ZpGS0U9YDfTyYtu7sCtPfXSlkPr95gQ7QtObw4rv2wegOm6&#10;4vMTzqzocUaUls0XCc7g2xJ97sA/+gfIHaJ47+TPgObipT3pbXZmq+GzqzGeWEdHcLYN9CkEts22&#10;NIOn/QzUNjKJH2ezs8UEJyXRNMo0I9nhIF/tkt3NuG++GDclIVUmypyOShxLSv3gOQvPKMP/oXzs&#10;hFc0oZAw7VAudii/4QEUtjWKzU8zTvLbsQwZJLPuqkM3dQnghk6JGsuaUhepXgycNyQl4Bj+SXaK&#10;LJAf/hG7Hdv58Y4RCoeMROkhxDvlepaEigPWTSMTm/sQs+vOJU3QulttDAU3lg2YanaKU0um4Iyu&#10;k5UUaFdXBthGpPtHvzHxX24p9LUIXfYjU6681xGfB6P7ip/td4syIbqxNeWPQpss48iNpTOZMeVp&#10;r1z9hMjA5buPbxUKnYPfnA147ysefq0FKM7MJ4vYP06PE6VIyvHJ6QwVOLSsDi3CSgxV8chZFq9i&#10;flzWHnTbYaYpQbHuEi9BowllGmOuaiwWD+R4lfCW09EdX6T0jBzq5PX8bi7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LGVnD+H&#10;AgAAfwUAAA4AAAAAAAAAAAAAAAAALgIAAGRycy9lMm9Eb2MueG1sUEsBAi0AFAAGAAgAAAAhAPgM&#10;KZnYAAAAAwEAAA8AAAAAAAAAAAAAAAAA4QQAAGRycy9kb3ducmV2LnhtbFBLBQYAAAAABAAEAPMA&#10;AADmBQAAAAA=&#10;">
                      <v:rect id="Rectangle 3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72A56418" w14:textId="77777777" w:rsidR="00EE68A3" w:rsidRDefault="00DC3254">
            <w:pPr>
              <w:pStyle w:val="TableParagraph"/>
              <w:spacing w:line="265" w:lineRule="exact"/>
            </w:pPr>
            <w:r>
              <w:t>Performance Sites</w:t>
            </w:r>
          </w:p>
        </w:tc>
        <w:tc>
          <w:tcPr>
            <w:tcW w:w="7649" w:type="dxa"/>
          </w:tcPr>
          <w:p w14:paraId="4DFDD265" w14:textId="77777777" w:rsidR="00EE68A3" w:rsidRDefault="00DC3254">
            <w:pPr>
              <w:pStyle w:val="TableParagraph"/>
              <w:spacing w:line="265" w:lineRule="exact"/>
            </w:pPr>
            <w:r>
              <w:t>-Performance Site reflects location other than ORS address</w:t>
            </w:r>
          </w:p>
          <w:p w14:paraId="1D7D5944" w14:textId="1D1357A1" w:rsidR="00EE68A3" w:rsidRDefault="00DC3254">
            <w:pPr>
              <w:pStyle w:val="TableParagraph"/>
            </w:pPr>
            <w:r>
              <w:t>-Subaward sites identified</w:t>
            </w:r>
          </w:p>
          <w:p w14:paraId="0A1589A4" w14:textId="0A52641D" w:rsidR="00AB7409" w:rsidRDefault="00AB7409">
            <w:pPr>
              <w:pStyle w:val="TableParagraph"/>
            </w:pPr>
            <w:r>
              <w:t>-If VA facilities mentioned in Facilities and work will occur there, should appear as performance site.</w:t>
            </w:r>
          </w:p>
          <w:p w14:paraId="6CD640BF" w14:textId="77777777" w:rsidR="00EE68A3" w:rsidRDefault="00DC3254">
            <w:pPr>
              <w:pStyle w:val="TableParagraph"/>
              <w:spacing w:line="270" w:lineRule="atLeast"/>
              <w:ind w:right="506"/>
            </w:pPr>
            <w:r>
              <w:t>-Be sure that Congressional District is completed and that zip+4 is provided for each site</w:t>
            </w:r>
          </w:p>
        </w:tc>
      </w:tr>
      <w:tr w:rsidR="00EE68A3" w14:paraId="445E63B0" w14:textId="77777777">
        <w:trPr>
          <w:trHeight w:val="806"/>
        </w:trPr>
        <w:tc>
          <w:tcPr>
            <w:tcW w:w="806" w:type="dxa"/>
          </w:tcPr>
          <w:p w14:paraId="03582F07" w14:textId="77777777" w:rsidR="00EE68A3" w:rsidRDefault="00EE68A3">
            <w:pPr>
              <w:pStyle w:val="TableParagraph"/>
              <w:spacing w:before="3"/>
              <w:ind w:left="0"/>
              <w:rPr>
                <w:b/>
                <w:i/>
                <w:sz w:val="9"/>
              </w:rPr>
            </w:pPr>
          </w:p>
          <w:p w14:paraId="6910CDEC" w14:textId="28110EDD" w:rsidR="00EE68A3" w:rsidRDefault="0018792E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007E04" wp14:editId="466B93C7">
                      <wp:extent cx="228600" cy="228600"/>
                      <wp:effectExtent l="5080" t="3810" r="4445" b="571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6AD7E" id="Group 3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SrhgIAAH8FAAAOAAAAZHJzL2Uyb0RvYy54bWyklNtu2zAMQN8H7B8Eva/OrZcZdYqiNwzo&#10;tmLdPkCRZVuYLGqUEqf7+lGSk2btw4AuDwppUrwcSjq/2PaGbRR6Dbbi06MJZ8pKqLVtK/7j++2H&#10;M858ELYWBqyq+JPy/GL5/t354Eo1gw5MrZBREOvLwVW8C8GVReFlp3rhj8ApS8YGsBeBVGyLGsVA&#10;0XtTzCaTk2IArB2CVN7T1+ts5MsUv2mUDF+bxqvATMWptpBWTOsqrsXyXJQtCtdpOZYh3lBFL7Sl&#10;pPtQ1yIItkb9KlSvJYKHJhxJ6AtoGi1V6oG6mU5edHOHsHapl7YcWrfHRGhfcHpzWPll84BM1xWf&#10;zzmzoqcZpbRsvohwBteW5HOH7tE9YO6QxHuQPz2Zi5f2qLfZma2Gz1BTPLEOkOBsG+xjCGqbbdMM&#10;nvYzUNvAJH2czc5OJjQpSaZRTjOSHQ3y1S7Z3Yz75ifjpijEykSZ06USx5JiP3TO/DNK/38oHzvh&#10;VJqQj5h2KBc7lN/oAArbGsXmxxln8tux9Bkks3DVkZu6RIShU6Kmsqapi1gvBc4bouJpDP8kOyUW&#10;xI/+Ersd2/lix4iEQ0aidOjDnYKeRaHiSHWnkYnNvQ/ZdecSJ2jhVhuTghvLBko1O6WpRZMHo+to&#10;TQq2qyuDbCPi/Uu/MfFfbjH0tfBd9kumXHmvAz0PRvcVP9vvFmVEdGPrlD8IbbJMIzc2ncmMKU97&#10;BfUTIUPId5/eKhI6wN+cDXTvK+5/rQUqzswnS9g/TheRUkjK4vh0RgoeWlaHFmElhap44CyLVyE/&#10;LmuHuu0o0zRBsXBJl6DRCWUcY65qLJYO5HiV6Janozu+SPEZOdST1/O7ufwDAAD//wMAUEsDBBQA&#10;BgAIAAAAIQD4DCmZ2AAAAAMBAAAPAAAAZHJzL2Rvd25yZXYueG1sTI9BS8NAEIXvgv9hGcGb3cRi&#10;kZhNKUU9FcFWEG/T7DQJzc6G7DZJ/72jHuxlhscb3nwvX06uVQP1ofFsIJ0loIhLbxuuDHzsXu4e&#10;QYWIbLH1TAbOFGBZXF/lmFk/8jsN21gpCeGQoYE6xi7TOpQ1OQwz3xGLd/C9wyiyr7TtcZRw1+r7&#10;JFlohw3Lhxo7WtdUHrcnZ+B1xHE1T5+HzfGwPn/tHt4+NykZc3szrZ5ARZri/zH84As6FMK09ye2&#10;QbUGpEj8neLNF6L2f1sXub5kL74BAAD//wMAUEsBAi0AFAAGAAgAAAAhALaDOJL+AAAA4QEAABMA&#10;AAAAAAAAAAAAAAAAAAAAAFtDb250ZW50X1R5cGVzXS54bWxQSwECLQAUAAYACAAAACEAOP0h/9YA&#10;AACUAQAACwAAAAAAAAAAAAAAAAAvAQAAX3JlbHMvLnJlbHNQSwECLQAUAAYACAAAACEAGrsUq4YC&#10;AAB/BQAADgAAAAAAAAAAAAAAAAAuAgAAZHJzL2Uyb0RvYy54bWxQSwECLQAUAAYACAAAACEA+Awp&#10;mdgAAAADAQAADwAAAAAAAAAAAAAAAADgBAAAZHJzL2Rvd25yZXYueG1sUEsFBgAAAAAEAAQA8wAA&#10;AOUFAAAAAA==&#10;">
                      <v:rect id="Rectangle 3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44B8C148" w14:textId="77777777" w:rsidR="00EE68A3" w:rsidRDefault="00DC3254">
            <w:pPr>
              <w:pStyle w:val="TableParagraph"/>
              <w:spacing w:line="265" w:lineRule="exact"/>
            </w:pPr>
            <w:r>
              <w:t>S2S Forms</w:t>
            </w:r>
          </w:p>
        </w:tc>
        <w:tc>
          <w:tcPr>
            <w:tcW w:w="7649" w:type="dxa"/>
          </w:tcPr>
          <w:p w14:paraId="7EDBCC3B" w14:textId="77777777" w:rsidR="00EE68A3" w:rsidRDefault="00DC3254">
            <w:pPr>
              <w:pStyle w:val="TableParagraph"/>
              <w:ind w:right="562"/>
            </w:pPr>
            <w:r>
              <w:t>-PHS Assignment Request Form: Requested Awarding Component assignment listed as participating institute/center in FOA</w:t>
            </w:r>
          </w:p>
          <w:p w14:paraId="5136F4E9" w14:textId="77777777" w:rsidR="00EE68A3" w:rsidRDefault="00DC3254">
            <w:pPr>
              <w:pStyle w:val="TableParagraph"/>
              <w:spacing w:line="252" w:lineRule="exact"/>
            </w:pPr>
            <w:r>
              <w:t>-All other forms meet FOA/NIH Application Guide requirements</w:t>
            </w:r>
          </w:p>
        </w:tc>
      </w:tr>
      <w:tr w:rsidR="00EE68A3" w14:paraId="1DDBEA42" w14:textId="77777777">
        <w:trPr>
          <w:trHeight w:val="1610"/>
        </w:trPr>
        <w:tc>
          <w:tcPr>
            <w:tcW w:w="806" w:type="dxa"/>
          </w:tcPr>
          <w:p w14:paraId="742336FE" w14:textId="77777777" w:rsidR="00EE68A3" w:rsidRDefault="00EE68A3">
            <w:pPr>
              <w:pStyle w:val="TableParagraph"/>
              <w:spacing w:before="2"/>
              <w:ind w:left="0"/>
              <w:rPr>
                <w:b/>
                <w:i/>
                <w:sz w:val="12"/>
              </w:rPr>
            </w:pPr>
          </w:p>
          <w:p w14:paraId="0601A93C" w14:textId="00224874" w:rsidR="00EE68A3" w:rsidRDefault="0018792E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BA12DA" wp14:editId="3E9F4B8D">
                      <wp:extent cx="228600" cy="228600"/>
                      <wp:effectExtent l="0" t="1270" r="0" b="825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7D171" id="Group 3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AohwIAAH8FAAAOAAAAZHJzL2Uyb0RvYy54bWyklF9v0zAQwN+R+A6W31nadIwRLZ2m/RPS&#10;gInBB3AdJ7FwfObsNh2fnrOddmV7QBp9cO9y5/vzO9tn59vBsI1Cr8HWfH4040xZCY22Xc1/fL95&#10;d8qZD8I2woBVNX9Unp8v3745G12lSujBNAoZBbG+Gl3N+xBcVRRe9moQ/gicsmRsAQcRSMWuaFCM&#10;FH0wRTmbnRQjYOMQpPKevl5lI1+m+G2rZPjatl4FZmpOtYW0YlpXcS2WZ6LqULhey6kM8YoqBqEt&#10;Jd2HuhJBsDXqF6EGLRE8tOFIwlBA22qpUg/UzXz2rJtbhLVLvXTV2Lk9JkL7jNOrw8ovm3tkuqn5&#10;Ys6ZFQPNKKVlizLCGV1Xkc8tugd3j7lDEu9A/vRkLp7bo95lZ7YaP0ND8cQ6QIKzbXGIIahttk0z&#10;eNzPQG0Dk/SxLE9PZjQpSaZJTjOSPQ3yxS7ZX0/7FifTpijEykSV06USp5JiP3TO/BNK/38oH3rh&#10;VJqQj5h2KMsdym90AIXtjGKLRcaZ/HYsfQbJLFz25KYuEGHslWiorHnqItZLgfOGqHgawz/JzokF&#10;8aO/xG7HdnG8Y0TCISNROfThVsHAolBzpLrTyMTmzofsunOJE7Rwo41JwY1lI6UqP9DUosmD0U20&#10;JgW71aVBthHx/qXflPgvtxj6Svg++yVTrnzQgZ4Ho4ean+53iyoiurZNyh+ENlmmkRubzmTGlKe9&#10;guaRkCHku09vFQk94G/ORrr3Nfe/1gIVZ+aTJewf58eRUkjK8fsPJSl4aFkdWoSVFKrmgbMsXob8&#10;uKwd6q6nTPMExcIFXYJWJ5RxjLmqqVg6kNNVolueju70IsVn5FBPXk/v5vIP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FxCYCiH&#10;AgAAfwUAAA4AAAAAAAAAAAAAAAAALgIAAGRycy9lMm9Eb2MueG1sUEsBAi0AFAAGAAgAAAAhAPgM&#10;KZnYAAAAAwEAAA8AAAAAAAAAAAAAAAAA4QQAAGRycy9kb3ducmV2LnhtbFBLBQYAAAAABAAEAPMA&#10;AADmBQAAAAA=&#10;">
                      <v:rect id="Rectangle 3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08C61920" w14:textId="77777777" w:rsidR="00EE68A3" w:rsidRDefault="00DC3254">
            <w:pPr>
              <w:pStyle w:val="TableParagraph"/>
              <w:spacing w:line="265" w:lineRule="exact"/>
            </w:pPr>
            <w:r>
              <w:t>Personnel</w:t>
            </w:r>
          </w:p>
        </w:tc>
        <w:tc>
          <w:tcPr>
            <w:tcW w:w="7649" w:type="dxa"/>
          </w:tcPr>
          <w:p w14:paraId="32BE8830" w14:textId="5622686D" w:rsidR="00EE68A3" w:rsidRDefault="00DC3254">
            <w:pPr>
              <w:pStyle w:val="TableParagraph"/>
              <w:spacing w:line="265" w:lineRule="exact"/>
            </w:pPr>
            <w:r>
              <w:t>-Click on each person listed to be sure that demographic elements are completed</w:t>
            </w:r>
            <w:r w:rsidR="00AB7409">
              <w:t xml:space="preserve"> (e.g., title)</w:t>
            </w:r>
          </w:p>
          <w:p w14:paraId="527B6FAE" w14:textId="77777777" w:rsidR="00EE68A3" w:rsidRDefault="00DC3254">
            <w:pPr>
              <w:pStyle w:val="TableParagraph"/>
              <w:spacing w:line="268" w:lineRule="exact"/>
            </w:pPr>
            <w:r>
              <w:t>-For individuals identified as PD/PI, verify that a Commons ID is identified</w:t>
            </w:r>
          </w:p>
          <w:p w14:paraId="647842AC" w14:textId="77777777" w:rsidR="00EE68A3" w:rsidRDefault="00DC3254">
            <w:pPr>
              <w:pStyle w:val="TableParagraph"/>
              <w:spacing w:line="268" w:lineRule="exact"/>
            </w:pPr>
            <w:r>
              <w:t>-If project is Multi-PI, more than 1 individual must have PD/PI role.</w:t>
            </w:r>
          </w:p>
          <w:p w14:paraId="74A29FDD" w14:textId="6AD645D7" w:rsidR="00EE68A3" w:rsidRDefault="00DC3254">
            <w:pPr>
              <w:pStyle w:val="TableParagraph"/>
              <w:ind w:right="650"/>
            </w:pPr>
            <w:r>
              <w:t xml:space="preserve">-Individuals identified as Other Significant Contributor should not have effort (0%), but should have </w:t>
            </w:r>
            <w:proofErr w:type="spellStart"/>
            <w:r>
              <w:t>biosketch</w:t>
            </w:r>
            <w:proofErr w:type="spellEnd"/>
            <w:r>
              <w:t xml:space="preserve"> uploaded</w:t>
            </w:r>
          </w:p>
        </w:tc>
      </w:tr>
      <w:tr w:rsidR="00EE68A3" w14:paraId="56F11A55" w14:textId="77777777">
        <w:trPr>
          <w:trHeight w:val="1343"/>
        </w:trPr>
        <w:tc>
          <w:tcPr>
            <w:tcW w:w="806" w:type="dxa"/>
          </w:tcPr>
          <w:p w14:paraId="18B69AF4" w14:textId="77777777" w:rsidR="00EE68A3" w:rsidRDefault="00EE68A3">
            <w:pPr>
              <w:pStyle w:val="TableParagraph"/>
              <w:spacing w:before="4"/>
              <w:ind w:left="0"/>
              <w:rPr>
                <w:b/>
                <w:i/>
                <w:sz w:val="11"/>
              </w:rPr>
            </w:pPr>
          </w:p>
          <w:p w14:paraId="3063463A" w14:textId="47274DB1" w:rsidR="00EE68A3" w:rsidRDefault="0018792E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FD48E1" wp14:editId="61885B66">
                      <wp:extent cx="228600" cy="228600"/>
                      <wp:effectExtent l="0" t="4445" r="0" b="508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F4977" id="Group 3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FvhwIAAH8FAAAOAAAAZHJzL2Uyb0RvYy54bWyklNtuGyEQhu8r9R0Q9836kCbOKusoykmV&#10;0jZq2gfALLuLygIdsNfp03cY1o6bXFRKfYGHnWHm5xvg/GLbG7ZRELSzFZ8eTThTVrpa27biP77f&#10;flhwFqKwtTDOqoo/qcAvlu/fnQ++VDPXOVMrYJjEhnLwFe9i9GVRBNmpXoQj55VFZ+OgFxGn0BY1&#10;iAGz96aYTSYnxeCg9uCkCgG/XmcnX1L+plEyfm2aoCIzFUdtkUagcZXGYnkuyhaE77QcZYg3qOiF&#10;tlh0n+paRMHWoF+l6rUEF1wTj6TrC9c0WiraA+5mOnmxmztwa097acuh9XtMiPYFpzenlV82D8B0&#10;XfHZGWdW9NgjKsvmBGfwbYkxd+Af/QPkHaJ57+TPgOyKl/40b3MwWw2fXY35xDo6grNtoE8pcNts&#10;Sz142vdAbSOT+HE2W5xMsFMSXaNNPZIdNvLVKtndjOvmJ+OiZCRloszlSOIoKR0LPGfhGWX4P5SP&#10;nfCKOhQSphElohtRfsMDKGxrFJtPk6pUHuN2LEMGyay76jBMXQK4oVOiRlkUj+IPFqRJwDb8k+wU&#10;BSA//CN2O7bz4x0jNA4ZidJDiHfK9SwZFQfUTS0Tm/sQc+guJHXQulttDCU3lg1YanaKXUuu4Iyu&#10;k5cm0K6uDLCNSPePfmPhv8JS6msRuhxHrqy81xGfB6P7ii/2q0WZEN3YmupHoU22seXG0pnMmDLu&#10;laufEBm4fPfxrUKjc/CbswHvfcXDr7UAxZn5ZBH72fQ4UYo0Of54OsMJHHpWhx5hJaaqeOQsm1cx&#10;Py5rD7rtsNKUoFh3iZeg0YQytTGrGsXigRyvEt5yOrrji5SekcM5RT2/m8s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A+0sW+H&#10;AgAAfwUAAA4AAAAAAAAAAAAAAAAALgIAAGRycy9lMm9Eb2MueG1sUEsBAi0AFAAGAAgAAAAhAPgM&#10;KZnYAAAAAwEAAA8AAAAAAAAAAAAAAAAA4QQAAGRycy9kb3ducmV2LnhtbFBLBQYAAAAABAAEAPMA&#10;AADmBQAAAAA=&#10;">
                      <v:rect id="Rectangle 3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6B89F2C3" w14:textId="77777777" w:rsidR="00EE68A3" w:rsidRDefault="00DC3254">
            <w:pPr>
              <w:pStyle w:val="TableParagraph"/>
              <w:spacing w:line="265" w:lineRule="exact"/>
            </w:pPr>
            <w:r>
              <w:t xml:space="preserve">Personnel: </w:t>
            </w:r>
            <w:proofErr w:type="spellStart"/>
            <w:r>
              <w:t>Biosketches</w:t>
            </w:r>
            <w:proofErr w:type="spellEnd"/>
          </w:p>
        </w:tc>
        <w:tc>
          <w:tcPr>
            <w:tcW w:w="7649" w:type="dxa"/>
          </w:tcPr>
          <w:p w14:paraId="26331EEC" w14:textId="6F23A910" w:rsidR="00EE68A3" w:rsidRDefault="00DC3254">
            <w:pPr>
              <w:pStyle w:val="TableParagraph"/>
              <w:spacing w:line="265" w:lineRule="exact"/>
            </w:pPr>
            <w:r>
              <w:t xml:space="preserve">-Current </w:t>
            </w:r>
            <w:proofErr w:type="spellStart"/>
            <w:r>
              <w:t>biosketch</w:t>
            </w:r>
            <w:proofErr w:type="spellEnd"/>
            <w:r>
              <w:t xml:space="preserve"> template (check expiration date</w:t>
            </w:r>
            <w:r w:rsidR="00AB7409">
              <w:t xml:space="preserve"> of OMB form</w:t>
            </w:r>
            <w:r>
              <w:t>)</w:t>
            </w:r>
          </w:p>
          <w:p w14:paraId="123615C9" w14:textId="77777777" w:rsidR="00EE68A3" w:rsidRDefault="00DC3254">
            <w:pPr>
              <w:pStyle w:val="TableParagraph"/>
            </w:pPr>
            <w:r>
              <w:t>-No more than 5 pages long</w:t>
            </w:r>
          </w:p>
          <w:p w14:paraId="3FEE6F86" w14:textId="77777777" w:rsidR="00EE68A3" w:rsidRDefault="00DC3254">
            <w:pPr>
              <w:pStyle w:val="TableParagraph"/>
            </w:pPr>
            <w:r>
              <w:t>-No more than 4 cited works under Personal Statement</w:t>
            </w:r>
          </w:p>
          <w:p w14:paraId="393947AA" w14:textId="77777777" w:rsidR="00EE68A3" w:rsidRDefault="00DC3254">
            <w:pPr>
              <w:pStyle w:val="TableParagraph"/>
            </w:pPr>
            <w:r>
              <w:t>-No more than 5 Contributions; no more than 4 cited works per Contribution</w:t>
            </w:r>
          </w:p>
          <w:p w14:paraId="657F1262" w14:textId="77777777" w:rsidR="00EE68A3" w:rsidRDefault="00DC3254">
            <w:pPr>
              <w:pStyle w:val="TableParagraph"/>
              <w:spacing w:before="1" w:line="252" w:lineRule="exact"/>
            </w:pPr>
            <w:r>
              <w:t>-If a list of published works is included, can only be from .gov website</w:t>
            </w:r>
          </w:p>
        </w:tc>
      </w:tr>
    </w:tbl>
    <w:p w14:paraId="7A8C1BD2" w14:textId="215B20E6" w:rsidR="00747E5F" w:rsidRPr="00747E5F" w:rsidRDefault="00747E5F" w:rsidP="001E77D0">
      <w:pPr>
        <w:tabs>
          <w:tab w:val="left" w:pos="3735"/>
        </w:tabs>
        <w:sectPr w:rsidR="00747E5F" w:rsidRPr="00747E5F" w:rsidSect="00AC21AB">
          <w:type w:val="continuous"/>
          <w:pgSz w:w="12240" w:h="15840"/>
          <w:pgMar w:top="81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40"/>
        <w:gridCol w:w="7649"/>
      </w:tblGrid>
      <w:tr w:rsidR="00EE68A3" w14:paraId="5BE68695" w14:textId="77777777">
        <w:trPr>
          <w:trHeight w:val="805"/>
        </w:trPr>
        <w:tc>
          <w:tcPr>
            <w:tcW w:w="806" w:type="dxa"/>
          </w:tcPr>
          <w:p w14:paraId="6C144B89" w14:textId="77777777" w:rsidR="00EE68A3" w:rsidRDefault="00EE68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1A2B789" w14:textId="77777777" w:rsidR="00EE68A3" w:rsidRDefault="00EE68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49" w:type="dxa"/>
          </w:tcPr>
          <w:p w14:paraId="3A67EAD8" w14:textId="77777777" w:rsidR="00EE68A3" w:rsidRDefault="00DC3254">
            <w:pPr>
              <w:pStyle w:val="TableParagraph"/>
              <w:ind w:right="180"/>
            </w:pPr>
            <w:r>
              <w:t>-Ongoing Research Support- all projects active? Person-months or award amounts should not be listed.</w:t>
            </w:r>
          </w:p>
          <w:p w14:paraId="3FA945C6" w14:textId="77777777" w:rsidR="00EE68A3" w:rsidRDefault="00DC3254">
            <w:pPr>
              <w:pStyle w:val="TableParagraph"/>
              <w:spacing w:line="252" w:lineRule="exact"/>
            </w:pPr>
            <w:r>
              <w:t>-Completed Research Support- completed projects in past three years?</w:t>
            </w:r>
          </w:p>
        </w:tc>
      </w:tr>
      <w:tr w:rsidR="00EE68A3" w14:paraId="03AD3A45" w14:textId="77777777">
        <w:trPr>
          <w:trHeight w:val="2147"/>
        </w:trPr>
        <w:tc>
          <w:tcPr>
            <w:tcW w:w="806" w:type="dxa"/>
          </w:tcPr>
          <w:p w14:paraId="35C5F12C" w14:textId="77777777" w:rsidR="00EE68A3" w:rsidRDefault="00EE68A3">
            <w:pPr>
              <w:pStyle w:val="TableParagraph"/>
              <w:spacing w:before="2"/>
              <w:ind w:left="0"/>
              <w:rPr>
                <w:b/>
                <w:i/>
                <w:sz w:val="15"/>
              </w:rPr>
            </w:pPr>
          </w:p>
          <w:p w14:paraId="05C2062C" w14:textId="47EB3A48" w:rsidR="00EE68A3" w:rsidRDefault="0018792E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998B75" wp14:editId="02DA5205">
                      <wp:extent cx="228600" cy="228600"/>
                      <wp:effectExtent l="0" t="3175" r="0" b="635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31F80" id="Group 2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+siAIAAH8FAAAOAAAAZHJzL2Uyb0RvYy54bWyklM1u2zAMgO8D9g6C7qsTt2tTo05R9A8D&#10;uq1YtwdQZNkWJosapcTtnn6U5KRZexjQ5aCQJsWfj5LOzh8HwzYKvQZb8/nBjDNlJTTadjX/8f3m&#10;w4IzH4RthAGrav6kPD9fvn93NrpKldCDaRQyCmJ9Nbqa9yG4qii87NUg/AE4ZcnYAg4ikIpd0aAY&#10;KfpginI2Oy5GwMYhSOU9fb3KRr5M8dtWyfC1bb0KzNScagtpxbSu4losz0TVoXC9llMZ4g1VDEJb&#10;SroLdSWCYGvUr0INWiJ4aMOBhKGAttVSpR6om/nsRTe3CGuXeumqsXM7TIT2Bac3h5VfNvfIdFPz&#10;8oQzKwaaUUrLykWEM7quIp9bdA/uHnOHJN6B/OnJXLy0R73Lzmw1foaG4ol1gATnscUhhqC22WOa&#10;wdNuBuoxMEkfy3JxPKNJSTJNcpqR7GmQr3bJ/nrad3g8bYpCrExUOV0qcSop9kPnzD+j9P+H8qEX&#10;TqUJ+Yhpi5IOfUb5jQ6gsJ1RrDzNOJPflqXPIJmFy57c1AUijL0SDZU1T13Eeilw3hAVT2P4J9k5&#10;sSB+9JfYbdkeHm0ZkbDPSFQOfbhVMLAo1Byp7jQysbnzIbtuXeIELdxoY1JwY9lIqcoTmlo0eTC6&#10;idakYLe6NMg2It6/9JsS/+UWQ18J32e/ZMqVDzrQ82D0UPPFbreoIqJr26T8QWiTZRq5selMZkx5&#10;2itonggZQr779FaR0AP+5myke19z/2stUHFmPlnCfjo/ipRCUo4+npSk4L5ltW8RVlKomgfOsngZ&#10;8uOydqi7njLNExQLF3QJWp1QxjHmqqZi6UBOV4lueTq604sUn5F9PXk9v5vLPw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Bz1J+s&#10;iAIAAH8FAAAOAAAAAAAAAAAAAAAAAC4CAABkcnMvZTJvRG9jLnhtbFBLAQItABQABgAIAAAAIQD4&#10;DCmZ2AAAAAMBAAAPAAAAAAAAAAAAAAAAAOIEAABkcnMvZG93bnJldi54bWxQSwUGAAAAAAQABADz&#10;AAAA5wUAAAAA&#10;">
                      <v:rect id="Rectangle 2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7F7369A6" w14:textId="77777777" w:rsidR="00EE68A3" w:rsidRDefault="00DC3254">
            <w:pPr>
              <w:pStyle w:val="TableParagraph"/>
              <w:ind w:right="691"/>
            </w:pPr>
            <w:r>
              <w:t>Budget: Modular Budget</w:t>
            </w:r>
          </w:p>
        </w:tc>
        <w:tc>
          <w:tcPr>
            <w:tcW w:w="7649" w:type="dxa"/>
          </w:tcPr>
          <w:p w14:paraId="09A8F0D5" w14:textId="4619C445" w:rsidR="00EE68A3" w:rsidRDefault="00DC3254">
            <w:pPr>
              <w:pStyle w:val="TableParagraph"/>
              <w:ind w:right="139"/>
            </w:pPr>
            <w:r>
              <w:t>-Total direct costs less consortium F&amp;A appropriate for modular budget and appropriate for FOA. Note: Modular budgets are restricted to $250,000 per year in direct costs (excluding any consortium F&amp;A</w:t>
            </w:r>
            <w:r w:rsidR="00AB7409">
              <w:t>)</w:t>
            </w:r>
            <w:r>
              <w:t>. The FOA may limit further.</w:t>
            </w:r>
          </w:p>
          <w:p w14:paraId="312BC1AB" w14:textId="28312966" w:rsidR="00EE68A3" w:rsidRDefault="00DC3254">
            <w:pPr>
              <w:pStyle w:val="TableParagraph"/>
              <w:ind w:right="354"/>
            </w:pPr>
            <w:r>
              <w:t>-Personnel justification includes only personnel and matches effort proposed on Personnel tab</w:t>
            </w:r>
            <w:r w:rsidR="00AB7409">
              <w:t xml:space="preserve"> and should not include subaward/consortium personnel</w:t>
            </w:r>
          </w:p>
          <w:p w14:paraId="76B18FFD" w14:textId="77777777" w:rsidR="00EE68A3" w:rsidRDefault="00DC3254">
            <w:pPr>
              <w:pStyle w:val="TableParagraph"/>
              <w:spacing w:line="237" w:lineRule="auto"/>
              <w:ind w:right="191"/>
            </w:pPr>
            <w:r>
              <w:t>-Consortium justification (if subaward proposed) includes information required by FOA/NIH Application Guide</w:t>
            </w:r>
          </w:p>
          <w:p w14:paraId="14EDD912" w14:textId="58B2547A" w:rsidR="00EE68A3" w:rsidRDefault="00DC3254">
            <w:pPr>
              <w:pStyle w:val="TableParagraph"/>
              <w:spacing w:before="1" w:line="252" w:lineRule="exact"/>
            </w:pPr>
            <w:r>
              <w:t>-Additional Narrative justification (if needed) meets FOA/NIH Application Guide</w:t>
            </w:r>
            <w:r w:rsidR="00AB7409">
              <w:t xml:space="preserve"> (e.g., equipment proposed)</w:t>
            </w:r>
          </w:p>
        </w:tc>
      </w:tr>
      <w:tr w:rsidR="00EE68A3" w14:paraId="77D79829" w14:textId="77777777">
        <w:trPr>
          <w:trHeight w:val="2150"/>
        </w:trPr>
        <w:tc>
          <w:tcPr>
            <w:tcW w:w="806" w:type="dxa"/>
          </w:tcPr>
          <w:p w14:paraId="27A11B6C" w14:textId="77777777" w:rsidR="00EE68A3" w:rsidRDefault="00EE68A3">
            <w:pPr>
              <w:pStyle w:val="TableParagraph"/>
              <w:spacing w:before="9"/>
              <w:ind w:left="0"/>
              <w:rPr>
                <w:b/>
                <w:i/>
                <w:sz w:val="14"/>
              </w:rPr>
            </w:pPr>
          </w:p>
          <w:p w14:paraId="6AA5B41B" w14:textId="02625728" w:rsidR="00EE68A3" w:rsidRDefault="0018792E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7DB767" wp14:editId="66E2515E">
                      <wp:extent cx="228600" cy="228600"/>
                      <wp:effectExtent l="0" t="7620" r="0" b="1905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E0FCA" id="Group 2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/lhwIAAH8FAAAOAAAAZHJzL2Uyb0RvYy54bWyklM1u2zAMgO8D9g6C7qsTt007o05R9A8D&#10;uq1YtwdQZNkWJosapcTtnn6U5KRZexjQ5aCQJsWfj5LOzh8HwzYKvQZb8/nBjDNlJTTadjX/8f3m&#10;wylnPgjbCANW1fxJeX6+fP/ubHSVKqEH0yhkFMT6anQ170NwVVF42atB+ANwypKxBRxEIBW7okEx&#10;UvTBFOVstihGwMYhSOU9fb3KRr5M8dtWyfC1bb0KzNScagtpxbSu4losz0TVoXC9llMZ4g1VDEJb&#10;SroLdSWCYGvUr0INWiJ4aMOBhKGAttVSpR6om/nsRTe3CGuXeumqsXM7TIT2Bac3h5VfNvfIdFPz&#10;8pgzKwaaUUrLykWEM7quIp9bdA/uHnOHJN6B/OnJXLy0R73Lzmw1foaG4ol1gATnscUhhqC22WOa&#10;wdNuBuoxMEkfy/J0MaNJSTJNcpqR7GmQr3bJ/nrad7iYNkUhViaqnC6VOJUU+6Fz5p9R+v9D+dAL&#10;p9KEfMS0RbnYovxGB1DYzihWnmScyW/L0meQzMJlT27qAhHGXomGypqnLmK9FDhviIqnMfyT7JxY&#10;ED/6S+y2bA+PtoxI2GckKoc+3CoYWBRqjlR3GpnY3PmQXbcucYIWbrQxKbixbKRU5QlNLZo8GN1E&#10;a1KwW10aZBsR71/6TYn/couhr4Tvs18y5coHHeh5MHqo+elut6giomvbpPxBaJNlGrmx6UxmTHna&#10;K2ieCBlCvvv0VpHQA/7mbKR7X3P/ay1QcWY+WcL+cX4UKYWkHB2flKTgvmW1bxFWUqiaB86yeBny&#10;47J2qLueMs0TFAsXdAlanVDGMeaqpmLpQE5XiW55OrrTixSfkX09eT2/m8s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BUOj+WH&#10;AgAAfwUAAA4AAAAAAAAAAAAAAAAALgIAAGRycy9lMm9Eb2MueG1sUEsBAi0AFAAGAAgAAAAhAPgM&#10;KZnYAAAAAwEAAA8AAAAAAAAAAAAAAAAA4QQAAGRycy9kb3ducmV2LnhtbFBLBQYAAAAABAAEAPMA&#10;AADmBQAAAAA=&#10;">
                      <v:rect id="Rectangle 2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71FB60A6" w14:textId="77777777" w:rsidR="00EE68A3" w:rsidRDefault="00DC3254">
            <w:pPr>
              <w:pStyle w:val="TableParagraph"/>
              <w:ind w:right="270"/>
            </w:pPr>
            <w:r>
              <w:t>Budget: R&amp;R Detailed Budget</w:t>
            </w:r>
          </w:p>
        </w:tc>
        <w:tc>
          <w:tcPr>
            <w:tcW w:w="7649" w:type="dxa"/>
          </w:tcPr>
          <w:p w14:paraId="53B7AF46" w14:textId="46F31589" w:rsidR="00EE68A3" w:rsidRDefault="00DC3254">
            <w:pPr>
              <w:pStyle w:val="TableParagraph"/>
              <w:ind w:right="318"/>
            </w:pPr>
            <w:r>
              <w:t>-</w:t>
            </w:r>
            <w:r w:rsidR="00AB7409">
              <w:t xml:space="preserve">Direct cost </w:t>
            </w:r>
            <w:r>
              <w:t>Budget &lt; $500,000 (excluding subaward F&amp;A) unless NIH permission received in writing and letter is included in application</w:t>
            </w:r>
            <w:r w:rsidR="00AB7409">
              <w:t xml:space="preserve"> (Hint: Viewing grant image under NIH Pre-Submission validation creates an NIH document that shows the direct cost less subaward F&amp;A to confirm)</w:t>
            </w:r>
          </w:p>
          <w:p w14:paraId="48CBEAB8" w14:textId="2573B0EA" w:rsidR="00EE68A3" w:rsidRDefault="00DC3254">
            <w:pPr>
              <w:pStyle w:val="TableParagraph"/>
              <w:ind w:right="221"/>
            </w:pPr>
            <w:r>
              <w:t>-All costs appropriate (e.g., no funds requested for Other Significant Contributors, no animal costs included if animals are not being used</w:t>
            </w:r>
            <w:r w:rsidR="00AB7409">
              <w:t>, costs are not typically F&amp;A</w:t>
            </w:r>
            <w:r>
              <w:t>)</w:t>
            </w:r>
          </w:p>
          <w:p w14:paraId="51F869F6" w14:textId="77777777" w:rsidR="00EE68A3" w:rsidRDefault="00DC3254">
            <w:pPr>
              <w:pStyle w:val="TableParagraph"/>
              <w:ind w:right="252"/>
            </w:pPr>
            <w:r>
              <w:t>-Budget justification: All items in detailed budget line items have a corresponding justification, effort levels match budget, dollar amounts match budget</w:t>
            </w:r>
          </w:p>
          <w:p w14:paraId="4205E965" w14:textId="47D06F7C" w:rsidR="00EE68A3" w:rsidRDefault="00DC3254">
            <w:pPr>
              <w:pStyle w:val="TableParagraph"/>
              <w:spacing w:line="270" w:lineRule="atLeast"/>
              <w:ind w:right="554"/>
            </w:pPr>
            <w:r>
              <w:t>-Consortium budget and justification (if subaward proposed): budget matches justification, amounts match LOI/face page</w:t>
            </w:r>
            <w:r w:rsidR="00AB7409">
              <w:t xml:space="preserve"> signed by AOR</w:t>
            </w:r>
          </w:p>
        </w:tc>
      </w:tr>
      <w:tr w:rsidR="00EE68A3" w14:paraId="7F5E1FE2" w14:textId="77777777">
        <w:trPr>
          <w:trHeight w:val="5369"/>
        </w:trPr>
        <w:tc>
          <w:tcPr>
            <w:tcW w:w="806" w:type="dxa"/>
          </w:tcPr>
          <w:p w14:paraId="24F5603F" w14:textId="77777777" w:rsidR="00EE68A3" w:rsidRDefault="00EE68A3">
            <w:pPr>
              <w:pStyle w:val="TableParagraph"/>
              <w:spacing w:before="3"/>
              <w:ind w:left="0"/>
              <w:rPr>
                <w:b/>
                <w:i/>
                <w:sz w:val="13"/>
              </w:rPr>
            </w:pPr>
          </w:p>
          <w:p w14:paraId="747A1465" w14:textId="59834380" w:rsidR="00EE68A3" w:rsidRDefault="0018792E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20AD6B" wp14:editId="3818BA3E">
                      <wp:extent cx="228600" cy="228600"/>
                      <wp:effectExtent l="3810" t="6350" r="5715" b="317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F6180" id="Group 2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dxhwIAAH8FAAAOAAAAZHJzL2Uyb0RvYy54bWyklNtu2zAMQN8H7B8Eva9O3PQyo05R9IYB&#10;3Vas2wcosmwLk0WNUuJ2Xz9KctKsfRjQ5UEhTYqXQ0ln54+DYRuFXoOt+fxgxpmyEhptu5r/+H7z&#10;4ZQzH4RthAGrav6kPD9fvn93NrpKldCDaRQyCmJ9Nbqa9yG4qii87NUg/AE4ZcnYAg4ikIpd0aAY&#10;KfpginI2Oy5GwMYhSOU9fb3KRr5M8dtWyfC1bb0KzNScagtpxbSu4losz0TVoXC9llMZ4g1VDEJb&#10;SroLdSWCYGvUr0INWiJ4aMOBhKGAttVSpR6om/nsRTe3CGuXeumqsXM7TIT2Bac3h5VfNvfIdFPz&#10;8pAzKwaaUUrLykWEM7quIp9bdA/uHnOHJN6B/OnJXLy0R73Lzmw1foaG4ol1gATnscUhhqC22WOa&#10;wdNuBuoxMEkfy/L0eEaTkmSa5DQj2dMgX+2S/fW07/B42hSFWJmocrpU4lRS7IfOmX9G6f8P5UMv&#10;nEoT8hHTFuVii/IbHUBhO6NYeZRxJr8tS59BMguXPbmpC0QYeyUaKmueuoj1UuC8ISqexvBPsnNi&#10;QfzoL7Hbsj1cbBmRsM9IVA59uFUwsCjUHKnuNDKxufMhu25d4gQt3GhjUnBj2UipyhOaWjR5MLqJ&#10;1qRgt7o0yDYi3r/0mxL/5RZDXwnfZ79kypUPOtDzYPRQ89PdblFFRNe2SfmD0CbLNHJj05nMmPK0&#10;V9A8ETKEfPfprSKhB/zN2Uj3vub+11qg4sx8soT943wRKYWkLI5OSlJw37LatwgrKVTNA2dZvAz5&#10;cVk71F1PmeYJioULugStTijjGHNVU7F0IKerRLc8Hd3pRYrPyL6evJ7fzeUf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L4gB3GH&#10;AgAAfwUAAA4AAAAAAAAAAAAAAAAALgIAAGRycy9lMm9Eb2MueG1sUEsBAi0AFAAGAAgAAAAhAPgM&#10;KZnYAAAAAwEAAA8AAAAAAAAAAAAAAAAA4QQAAGRycy9kb3ducmV2LnhtbFBLBQYAAAAABAAEAPMA&#10;AADmBQAAAAA=&#10;">
                      <v:rect id="Rectangle 2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0A6D59C9" w14:textId="77777777" w:rsidR="00EE68A3" w:rsidRDefault="00DC3254">
            <w:pPr>
              <w:pStyle w:val="TableParagraph"/>
              <w:spacing w:line="264" w:lineRule="exact"/>
            </w:pPr>
            <w:r>
              <w:t>PHS 398 Research Plan</w:t>
            </w:r>
          </w:p>
        </w:tc>
        <w:tc>
          <w:tcPr>
            <w:tcW w:w="7649" w:type="dxa"/>
          </w:tcPr>
          <w:p w14:paraId="201A277F" w14:textId="77777777" w:rsidR="00EE68A3" w:rsidRDefault="00DC3254">
            <w:pPr>
              <w:pStyle w:val="TableParagraph"/>
              <w:ind w:right="456"/>
            </w:pPr>
            <w:r>
              <w:t>-Introduction to Application uploaded (if Resubmissions or Revision application type or FOA asks for it)</w:t>
            </w:r>
          </w:p>
          <w:p w14:paraId="266A04CF" w14:textId="77777777" w:rsidR="00EE68A3" w:rsidRDefault="00DC3254">
            <w:pPr>
              <w:pStyle w:val="TableParagraph"/>
              <w:spacing w:line="268" w:lineRule="exact"/>
            </w:pPr>
            <w:r>
              <w:t>-Specific Aims</w:t>
            </w:r>
          </w:p>
          <w:p w14:paraId="4C475297" w14:textId="77777777" w:rsidR="00EE68A3" w:rsidRDefault="00DC3254">
            <w:pPr>
              <w:pStyle w:val="TableParagraph"/>
              <w:ind w:right="672"/>
            </w:pPr>
            <w:r>
              <w:t>-Research Strategy – margins, format, no URLs/hyperlinks, address any FOA- specific requirements, such as specific section to include in body of narrative</w:t>
            </w:r>
          </w:p>
          <w:p w14:paraId="67383914" w14:textId="77777777" w:rsidR="00EE68A3" w:rsidRDefault="00DC3254">
            <w:pPr>
              <w:pStyle w:val="TableParagraph"/>
              <w:ind w:right="198"/>
            </w:pPr>
            <w:r>
              <w:t>-Progress Report Publication List (for renewals only) – Meets FOA/NIH Application Guide requirements</w:t>
            </w:r>
          </w:p>
          <w:p w14:paraId="72F2A661" w14:textId="77777777" w:rsidR="00EE68A3" w:rsidRDefault="00DC3254">
            <w:pPr>
              <w:pStyle w:val="TableParagraph"/>
              <w:ind w:right="210"/>
            </w:pPr>
            <w:r>
              <w:t xml:space="preserve">-Vertebrate Animals attachment meets FOA/NIH Application Guide </w:t>
            </w:r>
            <w:proofErr w:type="gramStart"/>
            <w:r>
              <w:t>requirements, if</w:t>
            </w:r>
            <w:proofErr w:type="gramEnd"/>
            <w:r>
              <w:t xml:space="preserve"> animal use included</w:t>
            </w:r>
          </w:p>
          <w:p w14:paraId="61E5C994" w14:textId="77777777" w:rsidR="00EE68A3" w:rsidRDefault="00DC3254">
            <w:pPr>
              <w:pStyle w:val="TableParagraph"/>
            </w:pPr>
            <w:r>
              <w:t>-Select Agent Research, if required or appropriate</w:t>
            </w:r>
          </w:p>
          <w:p w14:paraId="477313CC" w14:textId="41533039" w:rsidR="00EE68A3" w:rsidRDefault="00DC3254">
            <w:pPr>
              <w:pStyle w:val="TableParagraph"/>
            </w:pPr>
            <w:r>
              <w:t>-Multiple PD/PI Leadership Plan, if required, considering Setup Questions</w:t>
            </w:r>
            <w:r w:rsidR="00AB7409">
              <w:t xml:space="preserve"> and includes sections identified in NIH Application Guide.</w:t>
            </w:r>
          </w:p>
          <w:p w14:paraId="24CB5B91" w14:textId="77777777" w:rsidR="00EE68A3" w:rsidRDefault="00DC3254">
            <w:pPr>
              <w:pStyle w:val="TableParagraph"/>
              <w:spacing w:line="237" w:lineRule="auto"/>
              <w:ind w:right="929"/>
            </w:pPr>
            <w:r>
              <w:t>-Consortium/Contractual Arrangement attachment uploaded, if proposed subaward</w:t>
            </w:r>
          </w:p>
          <w:p w14:paraId="28849714" w14:textId="77777777" w:rsidR="00EE68A3" w:rsidRDefault="00DC3254">
            <w:pPr>
              <w:pStyle w:val="TableParagraph"/>
            </w:pPr>
            <w:r>
              <w:t>-Letters of Support (may or may not be included)</w:t>
            </w:r>
          </w:p>
          <w:p w14:paraId="01A4A619" w14:textId="0181BC80" w:rsidR="00EE68A3" w:rsidRDefault="00DC3254">
            <w:pPr>
              <w:pStyle w:val="TableParagraph"/>
              <w:ind w:left="104"/>
            </w:pPr>
            <w:r>
              <w:t>-Resource Sharing plan, if required or appropriate</w:t>
            </w:r>
            <w:r w:rsidR="00AB7409">
              <w:t xml:space="preserve"> (Note:  Many FOAs now require a data sharing plan regardless of dollar amount of request)</w:t>
            </w:r>
          </w:p>
          <w:p w14:paraId="2484B9AB" w14:textId="77777777" w:rsidR="00EE68A3" w:rsidRDefault="00DC3254">
            <w:pPr>
              <w:pStyle w:val="TableParagraph"/>
              <w:ind w:left="104" w:right="1017"/>
            </w:pPr>
            <w:r>
              <w:t>-Authentication of Key Biological and/or Chemical Resources attachment uploaded, if required or appropriate</w:t>
            </w:r>
          </w:p>
          <w:p w14:paraId="12D38B86" w14:textId="77777777" w:rsidR="00EE68A3" w:rsidRDefault="00DC3254">
            <w:pPr>
              <w:pStyle w:val="TableParagraph"/>
              <w:ind w:left="104"/>
            </w:pPr>
            <w:r>
              <w:t>-Appendix materials, if included, are allowable under specific FOA or allowable</w:t>
            </w:r>
          </w:p>
          <w:p w14:paraId="589C4DB6" w14:textId="77777777" w:rsidR="00EE68A3" w:rsidRDefault="00DC3254">
            <w:pPr>
              <w:pStyle w:val="TableParagraph"/>
              <w:spacing w:line="270" w:lineRule="atLeast"/>
              <w:ind w:right="215" w:hanging="2"/>
            </w:pPr>
            <w:r>
              <w:t>under NIH Appendix policy (</w:t>
            </w:r>
            <w:hyperlink r:id="rId8">
              <w:r>
                <w:rPr>
                  <w:color w:val="0563C1"/>
                  <w:u w:val="single" w:color="0563C1"/>
                </w:rPr>
                <w:t>https://grants.nih.gov/grants/guide/notice-files/NOT-</w:t>
              </w:r>
            </w:hyperlink>
            <w:r>
              <w:rPr>
                <w:color w:val="0563C1"/>
              </w:rPr>
              <w:t xml:space="preserve"> </w:t>
            </w:r>
            <w:hyperlink r:id="rId9">
              <w:r>
                <w:rPr>
                  <w:color w:val="0563C1"/>
                  <w:u w:val="single" w:color="0563C1"/>
                </w:rPr>
                <w:t>OD-18-126.html</w:t>
              </w:r>
            </w:hyperlink>
            <w:r>
              <w:t>)</w:t>
            </w:r>
          </w:p>
        </w:tc>
      </w:tr>
      <w:tr w:rsidR="00EE68A3" w14:paraId="185FD502" w14:textId="77777777">
        <w:trPr>
          <w:trHeight w:val="537"/>
        </w:trPr>
        <w:tc>
          <w:tcPr>
            <w:tcW w:w="806" w:type="dxa"/>
          </w:tcPr>
          <w:p w14:paraId="58FA24AD" w14:textId="77777777" w:rsidR="00EE68A3" w:rsidRDefault="00EE68A3">
            <w:pPr>
              <w:pStyle w:val="TableParagraph"/>
              <w:spacing w:before="3"/>
              <w:ind w:left="0"/>
              <w:rPr>
                <w:b/>
                <w:i/>
                <w:sz w:val="6"/>
              </w:rPr>
            </w:pPr>
          </w:p>
          <w:p w14:paraId="0F5DD931" w14:textId="2111EAF2" w:rsidR="00EE68A3" w:rsidRDefault="0018792E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6B76A4" wp14:editId="23B2B2CF">
                      <wp:extent cx="228600" cy="228600"/>
                      <wp:effectExtent l="3810" t="5080" r="5715" b="444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998F3" id="Group 2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PyhgIAAH8FAAAOAAAAZHJzL2Uyb0RvYy54bWyklM1u2zAMgO8D9g6C7qsTt2s7o05R9A8D&#10;uq1YtwdQZNkWJksapcTpnr4U5aRZexjQ5aCQJsWfj5LOzjeDYWsFQTtb8/nBjDNlpWu07Wr+88fN&#10;h1POQhS2EcZZVfNHFfj54v27s9FXqnS9M40ChkFsqEZf8z5GXxVFkL0aRDhwXlk0tg4GEVGFrmhA&#10;jBh9MEU5mx0Xo4PGg5MqBPx6lY18QfHbVsn4rW2DiszUHGuLtAKty7QWizNRdSB8r+VUhnhDFYPQ&#10;FpPuQl2JKNgK9KtQg5bggmvjgXRD4dpWS0U9YDfz2YtubsGtPPXSVWPnd5gQ7QtObw4rv67vgemm&#10;5uWcMysGnBGlZWWZ4Iy+q9DnFvyDv4fcIYp3Tv4KaC5e2pPeZWe2HL+4BuOJVXQEZ9PCkEJg22xD&#10;M3jczUBtIpP4sSxPj2c4KYmmSaYZyR4H+WqX7K+nfYfH06YkpMpEldNRiVNJqR88Z+EZZfg/lA+9&#10;8IomFBKmLcpyi/I7HkBhO6NYeZhxkt+WZcggmXWXPbqpCwA39ko0WNacukj1YuC8ISkBx/BPsnNk&#10;gfzwj9ht2R4ebRmhsM9IVB5CvFVuYEmoOWDdNDKxvgsxu25d0gStu9HGUHBj2YipyhOcWjIFZ3ST&#10;rKRAt7w0wNYi3T/6TYn/ckuhr0Tosx+ZcuWDjvg8GD3U/HS3W1QJ0bVtKH8U2mQZR24sncmMKU97&#10;6ZpHRAYu3318q1DoHfzhbMR7X/PweyVAcWY+W8T+aX6UKEVSjj6elKjAvmW5bxFWYqiaR86yeBnz&#10;47LyoLseM80JinUXeAlaTSjTGHNVU7F4IKerhLecju70IqVnZF8nr+d3c/EEAAD//wMAUEsDBBQA&#10;BgAIAAAAIQD4DCmZ2AAAAAMBAAAPAAAAZHJzL2Rvd25yZXYueG1sTI9BS8NAEIXvgv9hGcGb3cRi&#10;kZhNKUU9FcFWEG/T7DQJzc6G7DZJ/72jHuxlhscb3nwvX06uVQP1ofFsIJ0loIhLbxuuDHzsXu4e&#10;QYWIbLH1TAbOFGBZXF/lmFk/8jsN21gpCeGQoYE6xi7TOpQ1OQwz3xGLd/C9wyiyr7TtcZRw1+r7&#10;JFlohw3Lhxo7WtdUHrcnZ+B1xHE1T5+HzfGwPn/tHt4+NykZc3szrZ5ARZri/zH84As6FMK09ye2&#10;QbUGpEj8neLNF6L2f1sXub5kL74BAAD//wMAUEsBAi0AFAAGAAgAAAAhALaDOJL+AAAA4QEAABMA&#10;AAAAAAAAAAAAAAAAAAAAAFtDb250ZW50X1R5cGVzXS54bWxQSwECLQAUAAYACAAAACEAOP0h/9YA&#10;AACUAQAACwAAAAAAAAAAAAAAAAAvAQAAX3JlbHMvLnJlbHNQSwECLQAUAAYACAAAACEA+Nlz8oYC&#10;AAB/BQAADgAAAAAAAAAAAAAAAAAuAgAAZHJzL2Uyb0RvYy54bWxQSwECLQAUAAYACAAAACEA+Awp&#10;mdgAAAADAQAADwAAAAAAAAAAAAAAAADgBAAAZHJzL2Rvd25yZXYueG1sUEsFBgAAAAAEAAQA8wAA&#10;AOUFAAAAAA==&#10;">
                      <v:rect id="Rectangle 2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1E61E633" w14:textId="77777777" w:rsidR="00EE68A3" w:rsidRDefault="00DC3254">
            <w:pPr>
              <w:pStyle w:val="TableParagraph"/>
              <w:spacing w:line="265" w:lineRule="exact"/>
            </w:pPr>
            <w:r>
              <w:t>Approvals</w:t>
            </w:r>
          </w:p>
        </w:tc>
        <w:tc>
          <w:tcPr>
            <w:tcW w:w="7649" w:type="dxa"/>
          </w:tcPr>
          <w:p w14:paraId="2CC8EB40" w14:textId="77777777" w:rsidR="00EE68A3" w:rsidRDefault="00DC3254">
            <w:pPr>
              <w:pStyle w:val="TableParagraph"/>
              <w:spacing w:line="265" w:lineRule="exact"/>
            </w:pPr>
            <w:r>
              <w:t>-Human Subjects, Animal Use, etc. correctly reflected as proposed on Other</w:t>
            </w:r>
          </w:p>
          <w:p w14:paraId="32F5BCFC" w14:textId="77777777" w:rsidR="00EE68A3" w:rsidRDefault="00DC3254">
            <w:pPr>
              <w:pStyle w:val="TableParagraph"/>
              <w:spacing w:line="252" w:lineRule="exact"/>
            </w:pPr>
            <w:r>
              <w:t>Project Information screen and Setup Questions</w:t>
            </w:r>
          </w:p>
        </w:tc>
      </w:tr>
      <w:tr w:rsidR="00EE68A3" w14:paraId="593418E6" w14:textId="77777777">
        <w:trPr>
          <w:trHeight w:val="806"/>
        </w:trPr>
        <w:tc>
          <w:tcPr>
            <w:tcW w:w="806" w:type="dxa"/>
          </w:tcPr>
          <w:p w14:paraId="2F7B6FD1" w14:textId="77777777" w:rsidR="00EE68A3" w:rsidRDefault="00EE68A3">
            <w:pPr>
              <w:pStyle w:val="TableParagraph"/>
              <w:spacing w:before="6"/>
              <w:ind w:left="0"/>
              <w:rPr>
                <w:b/>
                <w:i/>
                <w:sz w:val="11"/>
              </w:rPr>
            </w:pPr>
          </w:p>
          <w:p w14:paraId="2D7D6058" w14:textId="569A0863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DA2B21" wp14:editId="0BEF5576">
                      <wp:extent cx="228600" cy="228600"/>
                      <wp:effectExtent l="7620" t="2540" r="1905" b="698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39D4C" id="Group 2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lPhgIAAH8FAAAOAAAAZHJzL2Uyb0RvYy54bWyklG1v2yAQx99P2ndAvF+duF0frDpV1SdN&#10;6rZq3T4AwdhGw8AOEqf79DsOJ83aF5O6vCCH77g7fn/g/GIzGLZWELSzNZ8fzDhTVrpG267mP77f&#10;fjjlLERhG2GcVTV/UoFfLN6/Ox99pUrXO9MoYJjEhmr0Ne9j9FVRBNmrQYQD55VFZ+tgEBGn0BUN&#10;iBGzD6YoZ7PjYnTQeHBShYBfr7OTLyh/2yoZv7ZtUJGZmmNvkUagcZnGYnEuqg6E77Wc2hBv6GIQ&#10;2mLRXaprEQVbgX6VatASXHBtPJBuKFzbaqloD7ib+ezFbu7ArTztpavGzu8wIdoXnN6cVn5ZPwDT&#10;DWp3xpkVA2pEZVlJcEbfVRhzB/7RP0DeIZr3Tv4MyK546U/zLgez5fjZNZhPrKIjOJsWhpQCt802&#10;pMHTTgO1iUzix7I8PZ6hUhJdk00ayR6FfLVK9jfTusPjaVEyUmeiyuWoxamldCzwnIVnlOH/UD72&#10;witSKCRME0pEN6H8hgdQ2M4oVs5TV6k8xm1ZhgySWXfVY5i6BHBjr0SDbVE8Nr+3IE0CyvBPsnNs&#10;APnhH7Hbsj082jJCY5+RqDyEeKfcwJJRc8C+STKxvg8xh25DkoLW3WpjKLmxbMRS5QmqllzBGd0k&#10;L02gW14ZYGuR7h/9psJ/haXU1yL0OY5cufNBR3wejB5qfrpbLaqE6MY2VD8KbbKNkhtLZzJjyriX&#10;rnlCZODy3ce3Co3ewW/ORrz3NQ+/VgIUZ+aTRexn86NEKdLk6ONJ0hL2Pct9j7ASU9U8cpbNq5gf&#10;l5UH3fVYaU5QrLvES9BqQplkzF1NzeKBnK4S3nI6utOLlJ6R/TlFPb+biz8AAAD//wMAUEsDBBQA&#10;BgAIAAAAIQD4DCmZ2AAAAAMBAAAPAAAAZHJzL2Rvd25yZXYueG1sTI9BS8NAEIXvgv9hGcGb3cRi&#10;kZhNKUU9FcFWEG/T7DQJzc6G7DZJ/72jHuxlhscb3nwvX06uVQP1ofFsIJ0loIhLbxuuDHzsXu4e&#10;QYWIbLH1TAbOFGBZXF/lmFk/8jsN21gpCeGQoYE6xi7TOpQ1OQwz3xGLd/C9wyiyr7TtcZRw1+r7&#10;JFlohw3Lhxo7WtdUHrcnZ+B1xHE1T5+HzfGwPn/tHt4+NykZc3szrZ5ARZri/zH84As6FMK09ye2&#10;QbUGpEj8neLNF6L2f1sXub5kL74BAAD//wMAUEsBAi0AFAAGAAgAAAAhALaDOJL+AAAA4QEAABMA&#10;AAAAAAAAAAAAAAAAAAAAAFtDb250ZW50X1R5cGVzXS54bWxQSwECLQAUAAYACAAAACEAOP0h/9YA&#10;AACUAQAACwAAAAAAAAAAAAAAAAAvAQAAX3JlbHMvLnJlbHNQSwECLQAUAAYACAAAACEAKM15T4YC&#10;AAB/BQAADgAAAAAAAAAAAAAAAAAuAgAAZHJzL2Uyb0RvYy54bWxQSwECLQAUAAYACAAAACEA+Awp&#10;mdgAAAADAQAADwAAAAAAAAAAAAAAAADgBAAAZHJzL2Rvd25yZXYueG1sUEsFBgAAAAAEAAQA8wAA&#10;AOUFAAAAAA==&#10;">
                      <v:rect id="Rectangle 2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3DE5EB62" w14:textId="77777777" w:rsidR="00EE68A3" w:rsidRDefault="00DC3254">
            <w:pPr>
              <w:pStyle w:val="TableParagraph"/>
              <w:spacing w:line="265" w:lineRule="exact"/>
            </w:pPr>
            <w:r>
              <w:t>Human Subjects/CT</w:t>
            </w:r>
          </w:p>
        </w:tc>
        <w:tc>
          <w:tcPr>
            <w:tcW w:w="7649" w:type="dxa"/>
          </w:tcPr>
          <w:p w14:paraId="3883D928" w14:textId="77777777" w:rsidR="00EE68A3" w:rsidRDefault="00DC3254">
            <w:pPr>
              <w:pStyle w:val="TableParagraph"/>
              <w:spacing w:line="265" w:lineRule="exact"/>
            </w:pPr>
            <w:r>
              <w:t>-Responses comply with the NIH Application Guide instructions</w:t>
            </w:r>
          </w:p>
          <w:p w14:paraId="2CAF6412" w14:textId="6F0984E4" w:rsidR="00EE68A3" w:rsidRDefault="00DC3254">
            <w:pPr>
              <w:pStyle w:val="TableParagraph"/>
              <w:spacing w:line="270" w:lineRule="atLeast"/>
              <w:ind w:right="1332"/>
              <w:rPr>
                <w:color w:val="0563C1"/>
                <w:u w:val="single" w:color="0563C1"/>
              </w:rPr>
            </w:pPr>
            <w:r>
              <w:t xml:space="preserve">-Resource: Research Involving Human Subjects </w:t>
            </w:r>
            <w:r w:rsidR="00AB7409">
              <w:t>Decision Trees</w:t>
            </w:r>
            <w:r>
              <w:t xml:space="preserve">: </w:t>
            </w:r>
            <w:hyperlink r:id="rId10" w:history="1">
              <w:r w:rsidR="00747E5F" w:rsidRPr="001E77D0">
                <w:t>https://www.hhs.gov/ohrp/regulations-and-policy/decision-charts/index.html</w:t>
              </w:r>
            </w:hyperlink>
          </w:p>
          <w:p w14:paraId="352EA31B" w14:textId="72D2A67C" w:rsidR="00747E5F" w:rsidRPr="00747E5F" w:rsidRDefault="00747E5F" w:rsidP="00747E5F">
            <w:pPr>
              <w:pStyle w:val="TableParagraph"/>
              <w:spacing w:line="270" w:lineRule="atLeast"/>
              <w:ind w:right="1332"/>
            </w:pPr>
            <w:r>
              <w:rPr>
                <w:color w:val="0563C1"/>
                <w:u w:val="single" w:color="0563C1"/>
              </w:rPr>
              <w:t>Note: Forms-F now requires separate Inclusion Across the Lifespan attachment</w:t>
            </w:r>
          </w:p>
        </w:tc>
      </w:tr>
      <w:tr w:rsidR="00EE68A3" w14:paraId="3285111B" w14:textId="77777777">
        <w:trPr>
          <w:trHeight w:val="534"/>
        </w:trPr>
        <w:tc>
          <w:tcPr>
            <w:tcW w:w="806" w:type="dxa"/>
          </w:tcPr>
          <w:p w14:paraId="3EAC2471" w14:textId="77777777" w:rsidR="00EE68A3" w:rsidRDefault="00EE68A3">
            <w:pPr>
              <w:pStyle w:val="TableParagraph"/>
              <w:spacing w:before="9" w:after="1"/>
              <w:ind w:left="0"/>
              <w:rPr>
                <w:b/>
                <w:i/>
                <w:sz w:val="8"/>
              </w:rPr>
            </w:pPr>
          </w:p>
          <w:p w14:paraId="6CFEEAAD" w14:textId="1971DA88" w:rsidR="00EE68A3" w:rsidRDefault="0018792E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3FB130" wp14:editId="6182AC7F">
                      <wp:extent cx="228600" cy="228600"/>
                      <wp:effectExtent l="3810" t="5080" r="5715" b="444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A6905" id="Group 1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oZiAIAAH8FAAAOAAAAZHJzL2Uyb0RvYy54bWyklN9v2yAQx98n7X9AvK+O065NrTpV1V+a&#10;1G3Vuv0BBGMbDXPsIHG7v34HOGnWPkzq8kAO33Hcfb7A2fnjYNhGoddga14ezDhTVkKjbVfzH99v&#10;Piw480HYRhiwquZPyvPz5ft3Z6Or1Bx6MI1CRkmsr0ZX8z4EVxWFl70ahD8Apyw5W8BBBJpiVzQo&#10;Rso+mGI+mx0XI2DjEKTynr5eZSdfpvxtq2T42rZeBWZqTrWFNGIaV3Eslmei6lC4XsupDPGGKgah&#10;LW26S3UlgmBr1K9SDVoieGjDgYShgLbVUqUeqJty9qKbW4S1S7101di5HSZC+4LTm9PKL5t7ZLoh&#10;7U44s2IgjdK2rFxEOKPrKoq5Rffg7jF3SOYdyJ+e3MVLf5x3OZitxs/QUD6xDpDgPLY4xBTUNntM&#10;GjztNFCPgUn6OJ8vjmeklCTXZCeNZE9Cvlol++tp3eHxtCgasTJR5e1SiVNJsR86Z/4Zpf8/lA+9&#10;cCop5COmLUo69BnlNzqAwnZGsfI040xxW5Y+g2QWLnsKUxeIMPZKNFRWmbqI9VLivCBOPMnwT7Il&#10;sSB+9JfYbdkeHm0ZkbHPSFQOfbhVMLBo1Byp7iSZ2Nz5kEO3IVFBCzfamJTcWDbSVvMTUi26PBjd&#10;RG+aYLe6NMg2It6/9Js2/isspr4Svs9xyZUrH3Sg58HooeaL3WpRRUTXtkn7B6FNtklyY9OZzJiy&#10;2itonggZQr779FaR0QP+5myke19z/2stUHFmPlnCfloeRUohTY4+nsxpgvue1b5HWEmpah44y+Zl&#10;yI/L2qHuetqpTFAsXNAlaHVCGWXMVU3F0oGcrhLd8nR0pxcpPiP78xT1/G4u/w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DeftoZ&#10;iAIAAH8FAAAOAAAAAAAAAAAAAAAAAC4CAABkcnMvZTJvRG9jLnhtbFBLAQItABQABgAIAAAAIQD4&#10;DCmZ2AAAAAMBAAAPAAAAAAAAAAAAAAAAAOIEAABkcnMvZG93bnJldi54bWxQSwUGAAAAAAQABADz&#10;AAAA5wUAAAAA&#10;">
                      <v:rect id="Rectangle 1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0A7DD0B5" w14:textId="77777777" w:rsidR="00EE68A3" w:rsidRDefault="00DC3254">
            <w:pPr>
              <w:pStyle w:val="TableParagraph"/>
              <w:spacing w:line="265" w:lineRule="exact"/>
            </w:pPr>
            <w:r>
              <w:t>Internal Documents</w:t>
            </w:r>
          </w:p>
        </w:tc>
        <w:tc>
          <w:tcPr>
            <w:tcW w:w="7649" w:type="dxa"/>
          </w:tcPr>
          <w:p w14:paraId="17BC6BED" w14:textId="6C3F8C03" w:rsidR="00EE68A3" w:rsidRDefault="00DC3254">
            <w:pPr>
              <w:pStyle w:val="TableParagraph"/>
              <w:spacing w:line="265" w:lineRule="exact"/>
            </w:pPr>
            <w:r>
              <w:t>-Review, but will not be part of submission to sponsor</w:t>
            </w:r>
          </w:p>
        </w:tc>
      </w:tr>
      <w:tr w:rsidR="00EE68A3" w14:paraId="7DDCF4F2" w14:textId="77777777">
        <w:trPr>
          <w:trHeight w:val="1343"/>
        </w:trPr>
        <w:tc>
          <w:tcPr>
            <w:tcW w:w="806" w:type="dxa"/>
          </w:tcPr>
          <w:p w14:paraId="35EE0084" w14:textId="77777777" w:rsidR="00EE68A3" w:rsidRDefault="00EE68A3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06969B47" w14:textId="575882AB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6839AD" wp14:editId="2DEA464C">
                      <wp:extent cx="228600" cy="228600"/>
                      <wp:effectExtent l="7620" t="1905" r="1905" b="762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C8685" id="Group 1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pQhwIAAH8FAAAOAAAAZHJzL2Uyb0RvYy54bWyklN9v2yAQx98n7X9AvK+O0zbtrDpV1V+a&#10;1G3Vuv0BBGMbDQM7SNzur99xOGnWPkzq8kAO33Hcfb7A2fnjYNhGQdDO1rw8mHGmrHSNtl3Nf3y/&#10;+XDKWYjCNsI4q2r+pAI/X75/dzb6Ss1d70yjgGESG6rR17yP0VdFEWSvBhEOnFcWna2DQUScQlc0&#10;IEbMPphiPpstitFB48FJFQJ+vcpOvqT8batk/Nq2QUVmao61RRqBxlUai+WZqDoQvtdyKkO8oYpB&#10;aIub7lJdiSjYGvSrVIOW4IJr44F0Q+HaVktFPWA35exFN7fg1p566aqx8ztMiPYFpzenlV8298B0&#10;g9odc2bFgBrRtqxcJDij7yqMuQX/4O8hd4jmnZM/A7qLl/4073IwW42fXYP5xDo6gvPYwpBSYNvs&#10;kTR42mmgHiOT+HE+P13MUCmJrskmjWSPQr5aJfvrad3hYlqUjFSZqPJ2VOJUUuoHz1l4Rhn+D+VD&#10;L7wihULCtEW52KL8hgdQ2M4oVp5knBS3ZRkySGbdZY9h6gLAjb0SDZZVUhepXkycF6RJQBn+SbZE&#10;FsgP/4jdlu3h0ZYRGvuMROUhxFvlBpaMmgPWTZKJzV2IOXQbkhS07kYbQ8mNZSNuNT9B1ZIrOKOb&#10;5KUJdKtLA2wj0v2j37TxX2Ep9ZUIfY4jV6580BGfB6OHmp/uVosqIbq2De0fhTbZRsmNpTOZMWW1&#10;V655QmTg8t3HtwqN3sFvzka89zUPv9YCFGfmk0XsH8ujRCnS5Oj4ZI4T2Pes9j3CSkxV88hZNi9j&#10;flzWHnTX404lQbHuAi9BqwllkjFXNRWLB3K6SnjL6ehOL1J6RvbnFPX8bi7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LikylCH&#10;AgAAfwUAAA4AAAAAAAAAAAAAAAAALgIAAGRycy9lMm9Eb2MueG1sUEsBAi0AFAAGAAgAAAAhAPgM&#10;KZnYAAAAAwEAAA8AAAAAAAAAAAAAAAAA4QQAAGRycy9kb3ducmV2LnhtbFBLBQYAAAAABAAEAPMA&#10;AADmBQAAAAA=&#10;">
                      <v:rect id="Rectangle 1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5ACFA5AB" w14:textId="77777777" w:rsidR="00EE68A3" w:rsidRDefault="00DC3254">
            <w:pPr>
              <w:pStyle w:val="TableParagraph"/>
              <w:ind w:right="373"/>
            </w:pPr>
            <w:r>
              <w:t>Internal Documents: Certification by PI</w:t>
            </w:r>
          </w:p>
        </w:tc>
        <w:tc>
          <w:tcPr>
            <w:tcW w:w="7649" w:type="dxa"/>
          </w:tcPr>
          <w:p w14:paraId="6B1377C5" w14:textId="77777777" w:rsidR="00EE68A3" w:rsidRDefault="00DC3254">
            <w:pPr>
              <w:pStyle w:val="TableParagraph"/>
              <w:spacing w:line="268" w:lineRule="exact"/>
            </w:pPr>
            <w:r>
              <w:t>-Certified by PI</w:t>
            </w:r>
          </w:p>
          <w:p w14:paraId="64E6BAEC" w14:textId="5B3C06E7" w:rsidR="00EE68A3" w:rsidRDefault="00DC3254">
            <w:pPr>
              <w:pStyle w:val="TableParagraph"/>
              <w:ind w:right="270"/>
            </w:pPr>
            <w:r>
              <w:t>-Answered appropriately for funding source and proposed activities? –If international travel, foreign subaward, any foreign key, or OSC personnel (even if unpaid) proposed</w:t>
            </w:r>
            <w:r w:rsidR="00747E5F">
              <w:t>,</w:t>
            </w:r>
            <w:r>
              <w:t xml:space="preserve"> PI cert should say “yes” to international component question.</w:t>
            </w:r>
          </w:p>
          <w:p w14:paraId="029DE168" w14:textId="77777777" w:rsidR="00EE68A3" w:rsidRDefault="00DC3254">
            <w:pPr>
              <w:pStyle w:val="TableParagraph"/>
              <w:spacing w:line="250" w:lineRule="exact"/>
            </w:pPr>
            <w:r>
              <w:t>-PHS funding question answered “yes”</w:t>
            </w:r>
          </w:p>
        </w:tc>
      </w:tr>
    </w:tbl>
    <w:p w14:paraId="20ADE187" w14:textId="77777777" w:rsidR="00EE68A3" w:rsidRDefault="00EE68A3">
      <w:pPr>
        <w:spacing w:line="250" w:lineRule="exact"/>
        <w:sectPr w:rsidR="00EE68A3" w:rsidSect="001E77D0">
          <w:pgSz w:w="12240" w:h="15840"/>
          <w:pgMar w:top="630" w:right="600" w:bottom="280" w:left="600" w:header="45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40"/>
        <w:gridCol w:w="7649"/>
      </w:tblGrid>
      <w:tr w:rsidR="00EE68A3" w14:paraId="5C54780D" w14:textId="77777777">
        <w:trPr>
          <w:trHeight w:val="805"/>
        </w:trPr>
        <w:tc>
          <w:tcPr>
            <w:tcW w:w="806" w:type="dxa"/>
          </w:tcPr>
          <w:p w14:paraId="49B1BAF4" w14:textId="77777777" w:rsidR="00EE68A3" w:rsidRDefault="00EE68A3">
            <w:pPr>
              <w:pStyle w:val="TableParagraph"/>
              <w:spacing w:before="5"/>
              <w:ind w:left="0"/>
              <w:rPr>
                <w:b/>
                <w:i/>
                <w:sz w:val="9"/>
              </w:rPr>
            </w:pPr>
          </w:p>
          <w:p w14:paraId="425E0459" w14:textId="1EF8E17A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B85C02" wp14:editId="4F663480">
                      <wp:extent cx="228600" cy="228600"/>
                      <wp:effectExtent l="7620" t="3175" r="1905" b="635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B74D5" id="Group 1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LEhwIAAH8FAAAOAAAAZHJzL2Uyb0RvYy54bWyklG1v2yAQx99P2ndAvF8dp+nDrDpV1SdN&#10;6rZq3T4AwdhGw8AOErf79DsOJ83aF5O6vCCH7zjufn/g7PxxMGyjIGhna14ezDhTVrpG267mP77f&#10;fDjlLERhG2GcVTV/UoGfL9+/Oxt9peaud6ZRwDCJDdXoa97H6KuiCLJXgwgHziuLztbBICJOoSsa&#10;ECNmH0wxn82Oi9FB48FJFQJ+vcpOvqT8batk/Nq2QUVmao61RRqBxlUai+WZqDoQvtdyKkO8oYpB&#10;aIub7lJdiSjYGvSrVIOW4IJr44F0Q+HaVktFPWA35exFN7fg1p566aqx8ztMiPYFpzenlV8298B0&#10;g9odcmbFgBrRtqxcJDij7yqMuQX/4O8hd4jmnZM/A7qLl/4073IwW42fXYP5xDo6gvPYwpBSYNvs&#10;kTR42mmgHiOT+HE+Pz2eoVISXZNNGskehXy1SvbX07rD42lRMlJlosrbUYlTSakfPGfhGWX4P5QP&#10;vfCKFAoJ0xblYovyGx5AYTujWHmUcVLclmXIIJl1lz2GqQsAN/ZKNFhWSV2kejFxXpAmAWX4J9kS&#10;WSA//CN2W7aHiy0jNPYZicpDiLfKDSwZNQesmyQTm7sQc+g2JClo3Y02hpIby0bcan6CqiVXcEY3&#10;yUsT6FaXBthGpPtHv2njv8JS6isR+hxHrlz5oCM+D0YPNT/drRZVQnRtG9o/Cm2yjZIbS2cyY8pq&#10;r1zzhMjA5buPbxUavYPfnI1472sefq0FKM7MJ4vYP5aLRCnSZHF0MscJ7HtW+x5hJaaqeeQsm5cx&#10;Py5rD7rrcaeSoFh3gZeg1YQyyZirmorFAzldJbzldHSnFyk9I/tzinp+N5d/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BOKQsSH&#10;AgAAfwUAAA4AAAAAAAAAAAAAAAAALgIAAGRycy9lMm9Eb2MueG1sUEsBAi0AFAAGAAgAAAAhAPgM&#10;KZnYAAAAAwEAAA8AAAAAAAAAAAAAAAAA4QQAAGRycy9kb3ducmV2LnhtbFBLBQYAAAAABAAEAPMA&#10;AADmBQAAAAA=&#10;">
                      <v:rect id="Rectangle 1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2BD99EC7" w14:textId="77777777" w:rsidR="00EE68A3" w:rsidRDefault="00DC3254">
            <w:pPr>
              <w:pStyle w:val="TableParagraph"/>
              <w:ind w:right="354"/>
            </w:pPr>
            <w:r>
              <w:t>Internal Documents: Proposal Transmittal</w:t>
            </w:r>
          </w:p>
          <w:p w14:paraId="56AD06F7" w14:textId="77777777" w:rsidR="00EE68A3" w:rsidRDefault="00DC3254">
            <w:pPr>
              <w:pStyle w:val="TableParagraph"/>
              <w:spacing w:line="252" w:lineRule="exact"/>
            </w:pPr>
            <w:r>
              <w:t>Form</w:t>
            </w:r>
          </w:p>
        </w:tc>
        <w:tc>
          <w:tcPr>
            <w:tcW w:w="7649" w:type="dxa"/>
          </w:tcPr>
          <w:p w14:paraId="46F1274B" w14:textId="77777777" w:rsidR="00EE68A3" w:rsidRDefault="00DC3254">
            <w:pPr>
              <w:pStyle w:val="TableParagraph"/>
              <w:spacing w:line="265" w:lineRule="exact"/>
            </w:pPr>
            <w:r>
              <w:t>-Certified by BA</w:t>
            </w:r>
          </w:p>
          <w:p w14:paraId="2C7D41DD" w14:textId="77777777" w:rsidR="00EE68A3" w:rsidRDefault="00DC3254">
            <w:pPr>
              <w:pStyle w:val="TableParagraph"/>
              <w:spacing w:line="270" w:lineRule="atLeast"/>
              <w:ind w:right="90"/>
            </w:pPr>
            <w:r>
              <w:t>-All questions answered correctly (check that F&amp;A question completed with federal negotiated rate or FOA specific rate)</w:t>
            </w:r>
          </w:p>
        </w:tc>
      </w:tr>
      <w:tr w:rsidR="00EE68A3" w14:paraId="576C5C71" w14:textId="77777777">
        <w:trPr>
          <w:trHeight w:val="1343"/>
        </w:trPr>
        <w:tc>
          <w:tcPr>
            <w:tcW w:w="806" w:type="dxa"/>
          </w:tcPr>
          <w:p w14:paraId="2F8E707A" w14:textId="77777777" w:rsidR="00EE68A3" w:rsidRDefault="00EE68A3">
            <w:pPr>
              <w:pStyle w:val="TableParagraph"/>
              <w:spacing w:before="6"/>
              <w:ind w:left="0"/>
              <w:rPr>
                <w:b/>
                <w:i/>
                <w:sz w:val="14"/>
              </w:rPr>
            </w:pPr>
          </w:p>
          <w:p w14:paraId="067DC56D" w14:textId="084C6D3D" w:rsidR="00EE68A3" w:rsidRDefault="0018792E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9DAF4A" wp14:editId="30E97C25">
                      <wp:extent cx="228600" cy="228600"/>
                      <wp:effectExtent l="2540" t="7620" r="6985" b="190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D6703" id="Group 1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ZHhgIAAH8FAAAOAAAAZHJzL2Uyb0RvYy54bWyklM1u3CAQx++V+g6Ie+O1k6apFW8U5UuV&#10;0jZq2gdgMbZRMUMHdp306TuAd7NNDpXSPbCDZxhmfn/g9OxhNGyj0GuwDS8PFpwpK6HVtm/4j+/X&#10;704480HYVhiwquGPyvOz5ds3p5OrVQUDmFYhoyTW15Nr+BCCq4vCy0GNwh+AU5acHeAoAk2xL1oU&#10;E2UfTVEtFsfFBNg6BKm8p6+X2cmXKX/XKRm+dp1XgZmGU20hjZjGVRyL5amoexRu0HIuQ7yiilFo&#10;S5vuUl2KINga9YtUo5YIHrpwIGEsoOu0VKkH6qZcPOvmBmHtUi99PfVuh4nQPuP06rTyy+YOmW5J&#10;u5IzK0bSKG3LyirCmVxfU8wNunt3h7lDMm9B/vTkLp7747zPwWw1fYaW8ol1gATnocMxpqC22UPS&#10;4HGngXoITNLHqjo5XpBSklyznTSSAwn5YpUcruZ1h8fzomjEykSdt0slziXFfuic+SeU/v9Q3g/C&#10;qaSQj5i2KKstym90AIXtjWLlYcaZ4rYsfQbJLFwMFKbOEWEalGiprDJ1EeulxHlBnHiS4Z9kS2JB&#10;/OgvsduyPTzaMiJjn5GoHfpwo2Bk0Wg4Ut1JMrG59SGHbkOighautTEpubFsoq2qD6RadHkwuo3e&#10;NMF+dWGQbUS8f+k3b/xXWEx9KfyQ45IrVz7qQM+D0WPDT3arRR0RXdk27R+ENtkmyY1NZzJjymqv&#10;oH0kZAj57tNbRcYA+Juzie59w/2vtUDFmflkCfvH8ihSCmly9P5DRRPc96z2PcJKStXwwFk2L0J+&#10;XNYOdT/QTmWCYuGcLkGnE8ooY65qLpYO5HyV6Janozu/SPEZ2Z+nqKd3c/kHAAD//wMAUEsDBBQA&#10;BgAIAAAAIQD4DCmZ2AAAAAMBAAAPAAAAZHJzL2Rvd25yZXYueG1sTI9BS8NAEIXvgv9hGcGb3cRi&#10;kZhNKUU9FcFWEG/T7DQJzc6G7DZJ/72jHuxlhscb3nwvX06uVQP1ofFsIJ0loIhLbxuuDHzsXu4e&#10;QYWIbLH1TAbOFGBZXF/lmFk/8jsN21gpCeGQoYE6xi7TOpQ1OQwz3xGLd/C9wyiyr7TtcZRw1+r7&#10;JFlohw3Lhxo7WtdUHrcnZ+B1xHE1T5+HzfGwPn/tHt4+NykZc3szrZ5ARZri/zH84As6FMK09ye2&#10;QbUGpEj8neLNF6L2f1sXub5kL74BAAD//wMAUEsBAi0AFAAGAAgAAAAhALaDOJL+AAAA4QEAABMA&#10;AAAAAAAAAAAAAAAAAAAAAFtDb250ZW50X1R5cGVzXS54bWxQSwECLQAUAAYACAAAACEAOP0h/9YA&#10;AACUAQAACwAAAAAAAAAAAAAAAAAvAQAAX3JlbHMvLnJlbHNQSwECLQAUAAYACAAAACEAVXM2R4YC&#10;AAB/BQAADgAAAAAAAAAAAAAAAAAuAgAAZHJzL2Uyb0RvYy54bWxQSwECLQAUAAYACAAAACEA+Awp&#10;mdgAAAADAQAADwAAAAAAAAAAAAAAAADgBAAAZHJzL2Rvd25yZXYueG1sUEsFBgAAAAAEAAQA8wAA&#10;AOUFAAAAAA==&#10;">
                      <v:rect id="Rectangle 1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220B968E" w14:textId="77777777" w:rsidR="00EE68A3" w:rsidRDefault="00DC3254">
            <w:pPr>
              <w:pStyle w:val="TableParagraph"/>
              <w:ind w:right="86"/>
            </w:pPr>
            <w:r>
              <w:t>Internal Documents: Subawards proposed- If so, have appropriate documents been</w:t>
            </w:r>
          </w:p>
          <w:p w14:paraId="319B82A7" w14:textId="77777777" w:rsidR="00EE68A3" w:rsidRDefault="00DC3254">
            <w:pPr>
              <w:pStyle w:val="TableParagraph"/>
              <w:spacing w:line="252" w:lineRule="exact"/>
            </w:pPr>
            <w:r>
              <w:t>collected?</w:t>
            </w:r>
          </w:p>
        </w:tc>
        <w:tc>
          <w:tcPr>
            <w:tcW w:w="7649" w:type="dxa"/>
          </w:tcPr>
          <w:p w14:paraId="35F01BEE" w14:textId="77777777" w:rsidR="00EE68A3" w:rsidRDefault="00DC3254">
            <w:pPr>
              <w:pStyle w:val="TableParagraph"/>
              <w:ind w:right="467"/>
            </w:pPr>
            <w:r>
              <w:t>-Statement of Intent signed by authorized organizational representative, Statement of Work, detailed budget and justification, F&amp;A rate agreement, any sponsor-required documents</w:t>
            </w:r>
          </w:p>
        </w:tc>
      </w:tr>
      <w:tr w:rsidR="00EE68A3" w14:paraId="0746B4CF" w14:textId="77777777">
        <w:trPr>
          <w:trHeight w:val="803"/>
        </w:trPr>
        <w:tc>
          <w:tcPr>
            <w:tcW w:w="806" w:type="dxa"/>
          </w:tcPr>
          <w:p w14:paraId="732332DD" w14:textId="77777777" w:rsidR="00EE68A3" w:rsidRDefault="00EE68A3">
            <w:pPr>
              <w:pStyle w:val="TableParagraph"/>
              <w:spacing w:before="9" w:after="1"/>
              <w:ind w:left="0"/>
              <w:rPr>
                <w:b/>
                <w:i/>
                <w:sz w:val="10"/>
              </w:rPr>
            </w:pPr>
          </w:p>
          <w:p w14:paraId="286343FE" w14:textId="60071E17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A0FDBE" wp14:editId="3CAD50F2">
                      <wp:extent cx="228600" cy="228600"/>
                      <wp:effectExtent l="7620" t="0" r="1905" b="952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9CC63" id="Group 1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YkhwIAAH4FAAAOAAAAZHJzL2Uyb0RvYy54bWyklNtu3CAQhu8r9R0Q943XmzQHK94oykmV&#10;0jZq2geYxdhGxUAHdr3p03cA72abXFRKfWHNMMMwfD9wfrEZNFtL9MqampcHM86kEbZRpqv5j++3&#10;H0458wFMA9oaWfMn6fnF4v2789FVcm57qxuJjIoYX42u5n0IrioKL3o5gD+wThoKthYHCORiVzQI&#10;I1UfdDGfzY6L0WLj0ArpPY1e5yBfpPptK0X42rZeBqZrTr2F9Mf0X8Z/sTiHqkNwvRJTG/CGLgZQ&#10;hhbdlbqGAGyF6lWpQQm03rbhQNihsG2rhEx7oN2Usxe7uUO7cmkvXTV2boeJ0L7g9Oay4sv6AZlq&#10;an7GmYGBJEqrsjKxGV1XUcodukf3gHmDZN5b8dMTuuJlPPpdTmbL8bNtqB6sgk1sNi0OsQTtmm2S&#10;BE87CeQmMEGD8/np8YyEEhSa7CSR6EnHV7NEfzPNOzyeJkUjdgZVXi61OLUUTwUdM/9M0v8fycce&#10;nEwC+YhpIknoJpTf6PyB6bRkZRm7istT3palzyCZsVc9pclLRDv2EhpqK+VT83sTouNJhn+SjQ0Q&#10;vywhVFu2h0dbRmTsM4LKoQ930g4sGjVH6jtJBut7H3LqNiUqaOyt0prGodKGjbTU/IRUi763WjUx&#10;mhzsllca2Rri9UvftPBfabH0Nfg+56VQTINqUIFeB62Gmp/uZkMVEd2YJqUEUDrbJLk26UxmTBn3&#10;0jZPhAxtvvr0VJHRW/zN2UjXvub+1wpQcqY/GcJ+Vh5FSiE5Rx9P5uTgfmS5HwEjqFTNA2fZvAr5&#10;bVk5VF1PK5UJirGXdAlalVBGGXNXU7N0IKerRJc8Hd3pQYqvyL6fsp6fzcUf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BM1ZiSH&#10;AgAAfgUAAA4AAAAAAAAAAAAAAAAALgIAAGRycy9lMm9Eb2MueG1sUEsBAi0AFAAGAAgAAAAhAPgM&#10;KZnYAAAAAwEAAA8AAAAAAAAAAAAAAAAA4QQAAGRycy9kb3ducmV2LnhtbFBLBQYAAAAABAAEAPMA&#10;AADmBQAAAAA=&#10;">
                      <v:rect id="Rectangle 1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03343CEC" w14:textId="77777777" w:rsidR="00EE68A3" w:rsidRDefault="00DC3254">
            <w:pPr>
              <w:pStyle w:val="TableParagraph"/>
              <w:ind w:right="418"/>
            </w:pPr>
            <w:r>
              <w:t>PHS 398 Cover Page Supplement</w:t>
            </w:r>
          </w:p>
        </w:tc>
        <w:tc>
          <w:tcPr>
            <w:tcW w:w="7649" w:type="dxa"/>
          </w:tcPr>
          <w:p w14:paraId="0611CE74" w14:textId="77777777" w:rsidR="00EE68A3" w:rsidRDefault="00DC3254">
            <w:pPr>
              <w:pStyle w:val="TableParagraph"/>
              <w:ind w:right="407"/>
            </w:pPr>
            <w:r>
              <w:t>-Vertebrate Animal questions answered correctly, considering Setup Questions, Other Project Info and Research Plan upload</w:t>
            </w:r>
          </w:p>
          <w:p w14:paraId="4A61E12A" w14:textId="77777777" w:rsidR="00EE68A3" w:rsidRDefault="00DC3254">
            <w:pPr>
              <w:pStyle w:val="TableParagraph"/>
              <w:spacing w:line="250" w:lineRule="exact"/>
            </w:pPr>
            <w:r>
              <w:t>-Inventions/Patents question only answered for Renewal applications</w:t>
            </w:r>
          </w:p>
          <w:p w14:paraId="7429EBC4" w14:textId="32396AC0" w:rsidR="00747E5F" w:rsidRDefault="00747E5F">
            <w:pPr>
              <w:pStyle w:val="TableParagraph"/>
              <w:spacing w:line="250" w:lineRule="exact"/>
            </w:pPr>
            <w:r>
              <w:t>-Forms-F now has new Human Embryonic Stem Cells and Human Fetal Tissue sections; review NIH guidelines in the Forms-F Application Guide</w:t>
            </w:r>
          </w:p>
        </w:tc>
      </w:tr>
      <w:tr w:rsidR="00EE68A3" w14:paraId="2F347043" w14:textId="77777777">
        <w:trPr>
          <w:trHeight w:val="1074"/>
        </w:trPr>
        <w:tc>
          <w:tcPr>
            <w:tcW w:w="806" w:type="dxa"/>
          </w:tcPr>
          <w:p w14:paraId="3E932212" w14:textId="77777777" w:rsidR="00EE68A3" w:rsidRDefault="00EE68A3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</w:p>
          <w:p w14:paraId="2D8EE136" w14:textId="6E40119D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1658BF" wp14:editId="097BD251">
                      <wp:extent cx="228600" cy="228600"/>
                      <wp:effectExtent l="7620" t="4445" r="1905" b="508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8626F" id="Group 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0ghQIAAHsFAAAOAAAAZHJzL2Uyb0RvYy54bWyklM1u2zAMgO8D9g6C7quTtGtTo05R9A8D&#10;uq1YtwdQZNkWJosapcTpnn6U5KRZehjQ5aCQJsWfj5IuLje9YWuFXoOt+PRowpmyEmpt24r/+H73&#10;Yc6ZD8LWwoBVFX9Wnl8u3r+7GFypZtCBqRUyCmJ9ObiKdyG4sii87FQv/BE4ZcnYAPYikIptUaMY&#10;KHpvitlkcloMgLVDkMp7+nqTjXyR4jeNkuFr03gVmKk41RbSimldxrVYXIiyReE6LccyxBuq6IW2&#10;lHQX6kYEwVaoX4XqtUTw0IQjCX0BTaOlSj1QN9PJQTf3CCuXemnLoXU7TIT2gNObw8ov60dkuq74&#10;GWdW9DSilJXNI5rBtSV53KN7co+Y+yPxAeRPT+bi0B71Njuz5fAZagonVgESmk2DfQxBTbNNmsDz&#10;bgJqE5ikj7PZ/HRCc5JkGuU0IdnRGF/tkt3tuO/4dNwUhViZKHO6VOJYUuyHTpl/Aen/D+RTJ5xK&#10;8/ER0wiSTnwG+Y1On7CtUew8w0xeW5I+Y2QWrjvyUleIMHRK1FTUNPUQq6WweUNUPA3hn1ynRILo&#10;0V8ityV7fLIlRMI+IVE69OFeQc+iUHGkstPAxPrBh+y6dYnzs3CnjUnBjWUDpZqd0cyiyYPRdbQm&#10;BdvltUG2FvHupd+Y+C+3GPpG+C77JVOuvNeBngaj+4rPd7tFGRHd2jrlD0KbLNPAjU0nMmPKs15C&#10;/UzIEPK9p3eKhA7wN2cD3fmK+18rgYoz88kS9vPpSaQUknLy8WxGCu5blvsWYSWFqnjgLIvXIT8s&#10;K4e67SjTNEGxcEVXoNEJZRxjrmoslo7jeJHohqeDO75G8QnZ15PXy5u5+AM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oVZ0ghQIA&#10;AHsFAAAOAAAAAAAAAAAAAAAAAC4CAABkcnMvZTJvRG9jLnhtbFBLAQItABQABgAIAAAAIQD4DCmZ&#10;2AAAAAMBAAAPAAAAAAAAAAAAAAAAAN8EAABkcnMvZG93bnJldi54bWxQSwUGAAAAAAQABADzAAAA&#10;5AUAAAAA&#10;">
                      <v:rect id="Rectangle 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5D6291D5" w14:textId="77777777" w:rsidR="00EE68A3" w:rsidRDefault="00DC3254">
            <w:pPr>
              <w:pStyle w:val="TableParagraph"/>
              <w:spacing w:line="268" w:lineRule="exact"/>
            </w:pPr>
            <w:r>
              <w:t>Finalize</w:t>
            </w:r>
          </w:p>
        </w:tc>
        <w:tc>
          <w:tcPr>
            <w:tcW w:w="7649" w:type="dxa"/>
          </w:tcPr>
          <w:p w14:paraId="29818194" w14:textId="77777777" w:rsidR="00EE68A3" w:rsidRDefault="00DC3254">
            <w:pPr>
              <w:pStyle w:val="TableParagraph"/>
              <w:spacing w:line="267" w:lineRule="exact"/>
            </w:pPr>
            <w:r>
              <w:t>-Run NIH Pre-submission validation</w:t>
            </w:r>
          </w:p>
          <w:p w14:paraId="6854E580" w14:textId="592E4D83" w:rsidR="00EE68A3" w:rsidRDefault="00DC3254">
            <w:pPr>
              <w:pStyle w:val="TableParagraph"/>
              <w:spacing w:line="267" w:lineRule="exact"/>
            </w:pPr>
            <w:r>
              <w:t>-Run XML Validation</w:t>
            </w:r>
            <w:r w:rsidR="00147FA9">
              <w:t xml:space="preserve"> on the Build page to check for bookmarks.</w:t>
            </w:r>
          </w:p>
          <w:p w14:paraId="1BF55E6E" w14:textId="28E1B14C" w:rsidR="00EE68A3" w:rsidRDefault="00DC3254">
            <w:pPr>
              <w:pStyle w:val="TableParagraph"/>
              <w:spacing w:line="270" w:lineRule="atLeast"/>
              <w:ind w:right="91"/>
            </w:pPr>
            <w:r>
              <w:t>-Check attachment file names</w:t>
            </w:r>
            <w:r w:rsidR="00747E5F">
              <w:t xml:space="preserve"> </w:t>
            </w:r>
            <w:proofErr w:type="gramStart"/>
            <w:r w:rsidR="00747E5F">
              <w:t>does</w:t>
            </w:r>
            <w:proofErr w:type="gramEnd"/>
            <w:r w:rsidR="00747E5F">
              <w:t xml:space="preserve"> not have an error</w:t>
            </w:r>
            <w:r>
              <w:t xml:space="preserve"> for unallowable character ampersand (“&amp;”) </w:t>
            </w:r>
            <w:r w:rsidR="00747E5F">
              <w:t xml:space="preserve">or </w:t>
            </w:r>
            <w:r>
              <w:t>over 50 characters</w:t>
            </w:r>
          </w:p>
        </w:tc>
      </w:tr>
      <w:tr w:rsidR="00EE68A3" w14:paraId="6DCAFBF4" w14:textId="77777777">
        <w:trPr>
          <w:trHeight w:val="1343"/>
        </w:trPr>
        <w:tc>
          <w:tcPr>
            <w:tcW w:w="806" w:type="dxa"/>
          </w:tcPr>
          <w:p w14:paraId="09C38D10" w14:textId="77777777" w:rsidR="00EE68A3" w:rsidRDefault="00EE68A3">
            <w:pPr>
              <w:pStyle w:val="TableParagraph"/>
              <w:spacing w:before="6"/>
              <w:ind w:left="0"/>
              <w:rPr>
                <w:b/>
                <w:i/>
                <w:sz w:val="12"/>
              </w:rPr>
            </w:pPr>
          </w:p>
          <w:p w14:paraId="2E0766AC" w14:textId="3B823E8A" w:rsidR="00EE68A3" w:rsidRDefault="0018792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6818B9" wp14:editId="0EE67E26">
                      <wp:extent cx="228600" cy="228600"/>
                      <wp:effectExtent l="7620" t="7620" r="1905" b="190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3913D" id="Group 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QIhAIAAHsFAAAOAAAAZHJzL2Uyb0RvYy54bWyklM1u2zAMgO8D9g6C7quTtE0zo05R9A8D&#10;uq1YtwdQZNkWJksapcTpnn4U5aRZexjQ5aCQJsWfj5LOL7a9YRsFQTtb8enRhDNlpau1bSv+4/vt&#10;hwVnIQpbC+OsqviTCvxi+f7d+eBLNXOdM7UChkFsKAdf8S5GXxZFkJ3qRThyXlk0Ng56EVGFtqhB&#10;DBi9N8VsMpkXg4Pag5MqBPx6nY18SfGbRsn4tWmCisxUHGuLtAKtq7QWy3NRtiB8p+VYhnhDFb3Q&#10;FpPuQ12LKNga9KtQvZbggmvikXR94ZpGS0U9YDfTyYtu7sCtPfXSlkPr95gQ7QtObw4rv2wegOm6&#10;4qecWdHjiCgrmyc0g29L9LgD/+gfIPeH4r2TPwOai5f2pLfZma2Gz67GcGIdHaHZNtCnENg029IE&#10;nvYTUNvIJH6czRbzCc5JommUaUKywzG+2iW7m3Hf8XzclIRUmShzOipxLCn1g6csPIMM/wfysRNe&#10;0XxCwjSCnO9AfsPTJ2xrFDvLMMlrRzJkjMy6qw691CWAGzolaixqSj2kajFs3pCUgEP4J9cpkkB6&#10;+EfkdmSPT3aEUDgkJEoPId4p17MkVBywbBqY2NyHmF13Lml+1t1qYyi4sWzAVLMznFkyBWd0nayk&#10;QLu6MsA2It09+o2J/3JLoa9F6LIfmXLlvY74NBjdV3yx3y3KhOjG1pQ/Cm2yjAM3lk5kxpRnvXL1&#10;EyIDl+89vlModA5+czbgna94+LUWoDgznyxi/zg9SZQiKSenZzNU4NCyOrQIKzFUxSNnWbyK+WFZ&#10;e9Bth5mmBMW6S7wCjSaUaYy5qrFYPI7jRcIbTgd3fI3SE3Kok9fzm7n8A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DDFBAiEAgAA&#10;ewUAAA4AAAAAAAAAAAAAAAAALgIAAGRycy9lMm9Eb2MueG1sUEsBAi0AFAAGAAgAAAAhAPgMKZnY&#10;AAAAAwEAAA8AAAAAAAAAAAAAAAAA3gQAAGRycy9kb3ducmV2LnhtbFBLBQYAAAAABAAEAPMAAADj&#10;BQAAAAA=&#10;">
                      <v:rect id="Rectangle 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6CFA8F60" w14:textId="77777777" w:rsidR="00EE68A3" w:rsidRDefault="00DC3254">
            <w:pPr>
              <w:pStyle w:val="TableParagraph"/>
              <w:ind w:right="607"/>
            </w:pPr>
            <w:r>
              <w:t>Finalize: Export Controls Checklist</w:t>
            </w:r>
          </w:p>
        </w:tc>
        <w:tc>
          <w:tcPr>
            <w:tcW w:w="7649" w:type="dxa"/>
          </w:tcPr>
          <w:p w14:paraId="635B4D3C" w14:textId="77777777" w:rsidR="00EE68A3" w:rsidRDefault="00DC3254">
            <w:pPr>
              <w:pStyle w:val="TableParagraph"/>
              <w:ind w:right="530"/>
            </w:pPr>
            <w:r>
              <w:t>-Click on Add Institution Forms/Supporting Documents; choose Export Control Review Form</w:t>
            </w:r>
          </w:p>
          <w:p w14:paraId="40AEDE46" w14:textId="77777777" w:rsidR="00EE68A3" w:rsidRDefault="00DC3254">
            <w:pPr>
              <w:pStyle w:val="TableParagraph"/>
            </w:pPr>
            <w:r>
              <w:t>-Complete checklist for every proposal, even if answer to all questions is “no”</w:t>
            </w:r>
          </w:p>
          <w:p w14:paraId="0F91F75A" w14:textId="77777777" w:rsidR="00EE68A3" w:rsidRDefault="00DC3254">
            <w:pPr>
              <w:pStyle w:val="TableParagraph"/>
              <w:spacing w:line="270" w:lineRule="atLeast"/>
              <w:ind w:right="300"/>
              <w:rPr>
                <w:b/>
                <w:i/>
              </w:rPr>
            </w:pPr>
            <w:r>
              <w:t>-If “yes” to any questions, send email to Jessie Buchanan (</w:t>
            </w:r>
            <w:hyperlink r:id="rId11">
              <w:r>
                <w:rPr>
                  <w:color w:val="0563C1"/>
                  <w:u w:val="single" w:color="0563C1"/>
                </w:rPr>
                <w:t>jessib@upenn.edu</w:t>
              </w:r>
            </w:hyperlink>
            <w:r>
              <w:t xml:space="preserve">) for review. </w:t>
            </w:r>
            <w:r>
              <w:rPr>
                <w:b/>
                <w:i/>
              </w:rPr>
              <w:t>This review should not hold up submission.</w:t>
            </w:r>
          </w:p>
        </w:tc>
      </w:tr>
      <w:tr w:rsidR="00EE68A3" w14:paraId="40FD90E1" w14:textId="77777777">
        <w:trPr>
          <w:trHeight w:val="803"/>
        </w:trPr>
        <w:tc>
          <w:tcPr>
            <w:tcW w:w="806" w:type="dxa"/>
          </w:tcPr>
          <w:p w14:paraId="1F30ABB1" w14:textId="77777777" w:rsidR="00EE68A3" w:rsidRDefault="00EE68A3">
            <w:pPr>
              <w:pStyle w:val="TableParagraph"/>
              <w:spacing w:before="3"/>
              <w:ind w:left="0"/>
              <w:rPr>
                <w:b/>
                <w:i/>
                <w:sz w:val="14"/>
              </w:rPr>
            </w:pPr>
          </w:p>
          <w:p w14:paraId="29375615" w14:textId="7AE0220A" w:rsidR="00EE68A3" w:rsidRDefault="0018792E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69A200" wp14:editId="1912A211">
                      <wp:extent cx="228600" cy="228600"/>
                      <wp:effectExtent l="3810" t="6350" r="571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F5B38" id="Group 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q8hAIAAHsFAAAOAAAAZHJzL2Uyb0RvYy54bWyklM1u2zAMgO8D9g6C7quTNG0zo05R9A8D&#10;uq1YtwdQZNkWJosapcTpnn6U5KRZexjQ5aCQJsWfj5LOL7a9YRuFXoOt+PRowpmyEmpt24r/+H77&#10;YcGZD8LWwoBVFX9Snl8s3787H1ypZtCBqRUyCmJ9ObiKdyG4sii87FQv/BE4ZcnYAPYikIptUaMY&#10;KHpvitlkcloMgLVDkMp7+nqdjXyZ4jeNkuFr03gVmKk41RbSimldxbVYnouyReE6LccyxBuq6IW2&#10;lHQf6loEwdaoX4XqtUTw0IQjCX0BTaOlSj1QN9PJi27uENYu9dKWQ+v2mAjtC05vDiu/bB6Q6bri&#10;x5xZ0dOIUlY2j2gG15bkcYfu0T1g7o/Ee5A/PZmLl/aot9mZrYbPUFM4sQ6Q0Gwb7GMIappt0wSe&#10;9hNQ28AkfZzNFqcTmpMk0yinCcmOxvhql+xuxn3Hp+OmKMTKRJnTpRLHkmI/dMr8M0j/fyAfO+FU&#10;mo+PmEaQ8x3Ib3T6hG2NYicZZvLakfQZI7Nw1ZGXukSEoVOipqKmqYdYLYXNG6LiaQj/5DolEkSP&#10;/hK5Hdnj+Y4QCYeEROnQhzsFPYtCxZHKTgMTm3sfsuvOJc7Pwq02JgU3lg2UanZGM4smD0bX0ZoU&#10;bFdXBtlGxLuXfmPiv9xi6Gvhu+yXTLnyXgd6GozuK77Y7xZlRHRj65Q/CG2yTAM3Np3IjCnPegX1&#10;EyFDyPee3ikSOsDfnA105yvuf60FKs7MJ0vYP07nkVJIyvzkbEYKHlpWhxZhJYWqeOAsi1chPyxr&#10;h7rtKNM0QbFwSVeg0QllHGOuaiyWjuN4keiGp4M7vkbxCTnUk9fzm7n8A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LsFKryEAgAA&#10;ewUAAA4AAAAAAAAAAAAAAAAALgIAAGRycy9lMm9Eb2MueG1sUEsBAi0AFAAGAAgAAAAhAPgMKZnY&#10;AAAAAwEAAA8AAAAAAAAAAAAAAAAA3gQAAGRycy9kb3ducmV2LnhtbFBLBQYAAAAABAAEAPMAAADj&#10;BQAAAAA=&#10;">
                      <v:rect id="Rectangle 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4AEE209F" w14:textId="77777777" w:rsidR="00EE68A3" w:rsidRDefault="00DC3254">
            <w:pPr>
              <w:pStyle w:val="TableParagraph"/>
              <w:spacing w:line="263" w:lineRule="exact"/>
            </w:pPr>
            <w:r>
              <w:t>Assembled Document*</w:t>
            </w:r>
          </w:p>
        </w:tc>
        <w:tc>
          <w:tcPr>
            <w:tcW w:w="7649" w:type="dxa"/>
          </w:tcPr>
          <w:p w14:paraId="2C66480F" w14:textId="77777777" w:rsidR="00EE68A3" w:rsidRDefault="00DC3254">
            <w:pPr>
              <w:pStyle w:val="TableParagraph"/>
              <w:ind w:right="227" w:hanging="29"/>
            </w:pPr>
            <w:r>
              <w:t xml:space="preserve">-Scan the assembled application to be sure that all documents appear correctly Note: Pay </w:t>
            </w:r>
            <w:proofErr w:type="gramStart"/>
            <w:r>
              <w:t>particular attention</w:t>
            </w:r>
            <w:proofErr w:type="gramEnd"/>
            <w:r>
              <w:t xml:space="preserve"> to R&amp;R detailed budget section to be sure all fields</w:t>
            </w:r>
          </w:p>
          <w:p w14:paraId="23A52FBF" w14:textId="77777777" w:rsidR="00EE68A3" w:rsidRDefault="00DC3254">
            <w:pPr>
              <w:pStyle w:val="TableParagraph"/>
              <w:spacing w:line="252" w:lineRule="exact"/>
            </w:pPr>
            <w:r>
              <w:t>populated correctly</w:t>
            </w:r>
          </w:p>
          <w:p w14:paraId="13258363" w14:textId="77777777" w:rsidR="00747E5F" w:rsidRDefault="00747E5F" w:rsidP="00747E5F">
            <w:pPr>
              <w:spacing w:line="249" w:lineRule="auto"/>
              <w:ind w:left="143" w:right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*If you are viewing the Grant Image generated by the NIH Pre-Submission validation, note that the cover letter, PHS Assignment Form, and any appendices are not included in the grant image.</w:t>
            </w:r>
          </w:p>
          <w:p w14:paraId="6AE7282F" w14:textId="386206A1" w:rsidR="00747E5F" w:rsidRDefault="00747E5F">
            <w:pPr>
              <w:pStyle w:val="TableParagraph"/>
              <w:spacing w:line="252" w:lineRule="exact"/>
            </w:pPr>
          </w:p>
        </w:tc>
      </w:tr>
      <w:tr w:rsidR="00EE68A3" w14:paraId="0ACF4DD9" w14:textId="77777777">
        <w:trPr>
          <w:trHeight w:val="1610"/>
        </w:trPr>
        <w:tc>
          <w:tcPr>
            <w:tcW w:w="806" w:type="dxa"/>
          </w:tcPr>
          <w:p w14:paraId="5AABE0AD" w14:textId="77777777" w:rsidR="00EE68A3" w:rsidRDefault="00EE68A3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14:paraId="0ED73DFE" w14:textId="0CFBCE67" w:rsidR="00EE68A3" w:rsidRDefault="0018792E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AE8D5D" wp14:editId="461ACB73">
                      <wp:extent cx="228600" cy="228600"/>
                      <wp:effectExtent l="3810" t="1905" r="571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6E475" id="Group 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kfhAIAAHsFAAAOAAAAZHJzL2Uyb0RvYy54bWyklN9v2yAQx98n7X9AvK9O3K7trDpV1V+a&#10;1G3Vuv0BBGMbDQM7SJzur+9xOGnWPkzq8kAO33Hcfb7A2flmMGytIGhnaz4/mHGmrHSNtl3Nf/64&#10;+XDKWYjCNsI4q2r+qAI/X7x/dzb6SpWud6ZRwDCJDdXoa97H6KuiCLJXgwgHziuLztbBICJOoSsa&#10;ECNmH0xRzmbHxeig8eCkCgG/XmUnX1D+tlUyfmvboCIzNcfaIo1A4zKNxeJMVB0I32s5lSHeUMUg&#10;tMVNd6muRBRsBfpVqkFLcMG18UC6oXBtq6WiHrCb+exFN7fgVp566aqx8ztMiPYFpzenlV/X98B0&#10;g9pxZsWAEtGurExoRt9VGHEL/sHfQ+4PzTsnfwV0Fy/9ad7lYLYcv7gG04lVdIRm08KQUmDTbEMK&#10;PO4UUJvIJH4sy9PjGeok0TXZpJDsUcZXq2R/Pa07PJ4WJSNVJqq8HZU4lZT6wVMWnkGG/wP50Auv&#10;SJ+QME0gyy3I73j6hO2MYocZJkVtSYaMkVl32WOUugBwY69Eg0XNqYdULabNC9IkoAj/5DpHEkgP&#10;/4jcluzh0ZYQGvuEROUhxFvlBpaMmgOWTYKJ9V2IOXQbkvSz7kYbQ8mNZSNuVZ6gZskVnNFN8tIE&#10;uuWlAbYW6e7Rb9r4r7CU+kqEPseRK1c+6IhPg9FDzU93q0WVEF3bhvaPQptso+DG0onMmLLWS9c8&#10;IjJw+d7jO4VG7+APZyPe+ZqH3ysBijPz2SL2T/OjRCnS5OjjSYkT2Pcs9z3CSkxV88hZNi9jflhW&#10;HnTX405zgmLdBV6BVhPKJGOuaioWj+N0kfCG08GdXqP0hOzPKer5zVw8AQ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PIuyR+EAgAA&#10;ewUAAA4AAAAAAAAAAAAAAAAALgIAAGRycy9lMm9Eb2MueG1sUEsBAi0AFAAGAAgAAAAhAPgMKZnY&#10;AAAAAwEAAA8AAAAAAAAAAAAAAAAA3gQAAGRycy9kb3ducmV2LnhtbFBLBQYAAAAABAAEAPMAAADj&#10;BQAAAAA=&#10;">
                      <v:rect id="Rectangle 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14:paraId="7271F763" w14:textId="77777777" w:rsidR="00EE68A3" w:rsidRDefault="00DC3254">
            <w:pPr>
              <w:pStyle w:val="TableParagraph"/>
              <w:spacing w:line="265" w:lineRule="exact"/>
            </w:pPr>
            <w:r>
              <w:t>Post-Submission</w:t>
            </w:r>
          </w:p>
        </w:tc>
        <w:tc>
          <w:tcPr>
            <w:tcW w:w="7649" w:type="dxa"/>
          </w:tcPr>
          <w:p w14:paraId="192C810F" w14:textId="77777777" w:rsidR="00EE68A3" w:rsidRDefault="00DC3254">
            <w:pPr>
              <w:pStyle w:val="TableParagraph"/>
              <w:ind w:right="501"/>
            </w:pPr>
            <w:r>
              <w:t>-Once you have hit submit and receive a grants.gov ID on the Finalize tab in PennERA, you will want to follow the application to the Commons to see if any errors/warnings appear</w:t>
            </w:r>
          </w:p>
          <w:p w14:paraId="5B5FEC19" w14:textId="0F5EC376" w:rsidR="00EE68A3" w:rsidRDefault="00DC3254">
            <w:pPr>
              <w:pStyle w:val="TableParagraph"/>
              <w:spacing w:line="237" w:lineRule="auto"/>
              <w:ind w:right="113"/>
            </w:pPr>
            <w:r>
              <w:t xml:space="preserve">-Send confirmation to BA that proposal has been submitted (no errors/warnings) or send list of errors/warnings to BA. Note: The PI will receive an </w:t>
            </w:r>
            <w:proofErr w:type="gramStart"/>
            <w:r>
              <w:t>automated</w:t>
            </w:r>
            <w:r>
              <w:rPr>
                <w:spacing w:val="-32"/>
              </w:rPr>
              <w:t xml:space="preserve"> </w:t>
            </w:r>
            <w:r w:rsidR="00747E5F">
              <w:rPr>
                <w:spacing w:val="-32"/>
              </w:rPr>
              <w:t xml:space="preserve"> </w:t>
            </w:r>
            <w:r>
              <w:t>notice</w:t>
            </w:r>
            <w:proofErr w:type="gramEnd"/>
          </w:p>
          <w:p w14:paraId="09F15826" w14:textId="77777777" w:rsidR="00EE68A3" w:rsidRDefault="00DC3254">
            <w:pPr>
              <w:pStyle w:val="TableParagraph"/>
              <w:spacing w:before="1" w:line="252" w:lineRule="exact"/>
            </w:pPr>
            <w:r>
              <w:t>of proposal submission.</w:t>
            </w:r>
          </w:p>
        </w:tc>
      </w:tr>
    </w:tbl>
    <w:p w14:paraId="4DEA3F78" w14:textId="77777777" w:rsidR="00EE68A3" w:rsidRDefault="00EE68A3">
      <w:pPr>
        <w:pStyle w:val="BodyText"/>
        <w:rPr>
          <w:b/>
          <w:i/>
          <w:sz w:val="20"/>
          <w:u w:val="none"/>
        </w:rPr>
      </w:pPr>
    </w:p>
    <w:p w14:paraId="2E91BCEE" w14:textId="77777777" w:rsidR="00EE68A3" w:rsidRDefault="00EE68A3">
      <w:pPr>
        <w:pStyle w:val="BodyText"/>
        <w:spacing w:before="8"/>
        <w:rPr>
          <w:b/>
          <w:i/>
          <w:sz w:val="16"/>
          <w:u w:val="none"/>
        </w:rPr>
      </w:pPr>
    </w:p>
    <w:p w14:paraId="2809C43D" w14:textId="77777777" w:rsidR="00EE68A3" w:rsidRDefault="00DC3254">
      <w:pPr>
        <w:pStyle w:val="Heading1"/>
        <w:spacing w:before="0"/>
      </w:pPr>
      <w:r>
        <w:t>Application Guide (select application form instructions based on mechanism):</w:t>
      </w:r>
    </w:p>
    <w:p w14:paraId="19BA2078" w14:textId="77777777" w:rsidR="00EE68A3" w:rsidRDefault="00AC21AB">
      <w:pPr>
        <w:pStyle w:val="BodyText"/>
        <w:spacing w:before="22"/>
        <w:ind w:left="211"/>
        <w:rPr>
          <w:u w:val="none"/>
        </w:rPr>
      </w:pPr>
      <w:hyperlink r:id="rId12">
        <w:r w:rsidR="00DC3254">
          <w:rPr>
            <w:color w:val="0563C1"/>
            <w:u w:color="0563C1"/>
          </w:rPr>
          <w:t>https://grants.nih.gov/grants/how-to-apply-application-guide.html</w:t>
        </w:r>
      </w:hyperlink>
    </w:p>
    <w:p w14:paraId="147C59F0" w14:textId="77777777" w:rsidR="00EE68A3" w:rsidRDefault="00EE68A3">
      <w:pPr>
        <w:pStyle w:val="BodyText"/>
        <w:spacing w:before="2"/>
        <w:rPr>
          <w:sz w:val="10"/>
          <w:u w:val="none"/>
        </w:rPr>
      </w:pPr>
    </w:p>
    <w:p w14:paraId="01930476" w14:textId="77777777" w:rsidR="00EE68A3" w:rsidRDefault="00DC3254">
      <w:pPr>
        <w:pStyle w:val="Heading1"/>
        <w:rPr>
          <w:b w:val="0"/>
        </w:rPr>
      </w:pPr>
      <w:r>
        <w:t>Table of Page limits by mechanism</w:t>
      </w:r>
      <w:r>
        <w:rPr>
          <w:b w:val="0"/>
        </w:rPr>
        <w:t>:</w:t>
      </w:r>
    </w:p>
    <w:p w14:paraId="001EE628" w14:textId="77777777" w:rsidR="00EE68A3" w:rsidRDefault="00AC21AB">
      <w:pPr>
        <w:pStyle w:val="BodyText"/>
        <w:spacing w:before="22"/>
        <w:ind w:left="211"/>
        <w:rPr>
          <w:u w:val="none"/>
        </w:rPr>
      </w:pPr>
      <w:hyperlink r:id="rId13">
        <w:r w:rsidR="00DC3254">
          <w:rPr>
            <w:color w:val="0563C1"/>
            <w:u w:color="0563C1"/>
          </w:rPr>
          <w:t>https://grants.nih.gov/grants/how-to-apply-application-guide/format-and-write/page-limits.htm</w:t>
        </w:r>
      </w:hyperlink>
    </w:p>
    <w:p w14:paraId="3C70445B" w14:textId="77777777" w:rsidR="00EE68A3" w:rsidRDefault="00EE68A3">
      <w:pPr>
        <w:pStyle w:val="BodyText"/>
        <w:spacing w:before="2"/>
        <w:rPr>
          <w:sz w:val="10"/>
          <w:u w:val="none"/>
        </w:rPr>
      </w:pPr>
    </w:p>
    <w:p w14:paraId="39FB2266" w14:textId="77777777" w:rsidR="00EE68A3" w:rsidRDefault="00DC3254">
      <w:pPr>
        <w:pStyle w:val="Heading1"/>
      </w:pPr>
      <w:r>
        <w:t>Format for attachments (font, margins, etc.):</w:t>
      </w:r>
    </w:p>
    <w:p w14:paraId="72636E21" w14:textId="77777777" w:rsidR="00EE68A3" w:rsidRDefault="00AC21AB">
      <w:pPr>
        <w:pStyle w:val="BodyText"/>
        <w:spacing w:before="22"/>
        <w:ind w:left="210"/>
        <w:rPr>
          <w:u w:val="none"/>
        </w:rPr>
      </w:pPr>
      <w:hyperlink r:id="rId14">
        <w:r w:rsidR="00DC3254">
          <w:rPr>
            <w:color w:val="0563C1"/>
            <w:u w:color="0563C1"/>
          </w:rPr>
          <w:t>https://grants.nih.gov/grants/how-to-apply-application-guide/format-and-write/format-attachments.htm</w:t>
        </w:r>
      </w:hyperlink>
    </w:p>
    <w:p w14:paraId="6B84E857" w14:textId="77777777" w:rsidR="00EE68A3" w:rsidRDefault="00EE68A3">
      <w:pPr>
        <w:pStyle w:val="BodyText"/>
        <w:spacing w:before="2"/>
        <w:rPr>
          <w:sz w:val="10"/>
          <w:u w:val="none"/>
        </w:rPr>
      </w:pPr>
    </w:p>
    <w:p w14:paraId="64D23149" w14:textId="77777777" w:rsidR="00EE68A3" w:rsidRDefault="00DC3254">
      <w:pPr>
        <w:pStyle w:val="Heading1"/>
      </w:pPr>
      <w:r>
        <w:t>Format pages (e.g., biographical sketch template and samples):</w:t>
      </w:r>
    </w:p>
    <w:p w14:paraId="6EB9BC12" w14:textId="77777777" w:rsidR="00EE68A3" w:rsidRDefault="00AC21AB">
      <w:pPr>
        <w:pStyle w:val="BodyText"/>
        <w:spacing w:before="22"/>
        <w:ind w:left="210"/>
        <w:rPr>
          <w:u w:val="none"/>
        </w:rPr>
      </w:pPr>
      <w:hyperlink r:id="rId15">
        <w:r w:rsidR="00DC3254">
          <w:rPr>
            <w:color w:val="0563C1"/>
            <w:u w:color="0563C1"/>
          </w:rPr>
          <w:t>https://grants.nih.gov/grants/forms/submitting-an-application.htm</w:t>
        </w:r>
      </w:hyperlink>
    </w:p>
    <w:p w14:paraId="6670F6B9" w14:textId="77777777" w:rsidR="00EE68A3" w:rsidRDefault="00EE68A3">
      <w:pPr>
        <w:pStyle w:val="BodyText"/>
        <w:spacing w:before="5"/>
        <w:rPr>
          <w:sz w:val="10"/>
          <w:u w:val="none"/>
        </w:rPr>
      </w:pPr>
    </w:p>
    <w:p w14:paraId="16B5FE89" w14:textId="77777777" w:rsidR="00EE68A3" w:rsidRDefault="00DC3254">
      <w:pPr>
        <w:pStyle w:val="Heading1"/>
      </w:pPr>
      <w:r>
        <w:t>Annotated Form Set for NIH Grant Applications – FORMS-E</w:t>
      </w:r>
      <w:r>
        <w:rPr>
          <w:spacing w:val="-25"/>
        </w:rPr>
        <w:t xml:space="preserve"> </w:t>
      </w:r>
      <w:r>
        <w:t>Series:</w:t>
      </w:r>
    </w:p>
    <w:p w14:paraId="5EF293C0" w14:textId="77777777" w:rsidR="00EE68A3" w:rsidRDefault="00AC21AB">
      <w:pPr>
        <w:pStyle w:val="BodyText"/>
        <w:spacing w:before="19"/>
        <w:ind w:left="210"/>
        <w:rPr>
          <w:u w:val="none"/>
        </w:rPr>
      </w:pPr>
      <w:hyperlink r:id="rId16">
        <w:r w:rsidR="00DC3254">
          <w:rPr>
            <w:color w:val="0563C1"/>
            <w:u w:color="0563C1"/>
          </w:rPr>
          <w:t>https://grants.nih.gov/grants/how-to-apply-application-guide/resources/annotated-form-sets.htm</w:t>
        </w:r>
      </w:hyperlink>
    </w:p>
    <w:p w14:paraId="1B1B1F9E" w14:textId="77777777" w:rsidR="00EE68A3" w:rsidRDefault="00EE68A3">
      <w:pPr>
        <w:pStyle w:val="BodyText"/>
        <w:spacing w:before="5"/>
        <w:rPr>
          <w:sz w:val="10"/>
          <w:u w:val="none"/>
        </w:rPr>
      </w:pPr>
    </w:p>
    <w:p w14:paraId="7A98B554" w14:textId="77777777" w:rsidR="00EE68A3" w:rsidRDefault="00DC3254">
      <w:pPr>
        <w:pStyle w:val="Heading1"/>
      </w:pPr>
      <w:r>
        <w:t>Develop Your Budget:</w:t>
      </w:r>
    </w:p>
    <w:p w14:paraId="634904B3" w14:textId="0A4E074F" w:rsidR="0018792E" w:rsidRDefault="00AC21AB" w:rsidP="0018792E">
      <w:pPr>
        <w:pStyle w:val="BodyText"/>
        <w:spacing w:before="19"/>
        <w:ind w:left="211"/>
        <w:rPr>
          <w:u w:val="none"/>
        </w:rPr>
      </w:pPr>
      <w:hyperlink r:id="rId17">
        <w:r w:rsidR="00DC3254">
          <w:rPr>
            <w:color w:val="0563C1"/>
            <w:u w:color="0563C1"/>
          </w:rPr>
          <w:t>https://grants.nih.gov/grants/how-to-apply-application-guide/format-and-write/develop-your-budget.htm</w:t>
        </w:r>
      </w:hyperlink>
    </w:p>
    <w:p w14:paraId="6E7B0BA8" w14:textId="017B2173" w:rsidR="0018792E" w:rsidRDefault="0018792E" w:rsidP="0018792E">
      <w:pPr>
        <w:pStyle w:val="BodyText"/>
        <w:spacing w:before="19"/>
        <w:ind w:left="211"/>
        <w:rPr>
          <w:u w:val="none"/>
        </w:rPr>
      </w:pPr>
    </w:p>
    <w:p w14:paraId="145DE39A" w14:textId="1BEA783F" w:rsidR="0018792E" w:rsidRPr="0018792E" w:rsidRDefault="0018792E" w:rsidP="0018792E">
      <w:pPr>
        <w:pStyle w:val="BodyText"/>
        <w:spacing w:before="19"/>
        <w:ind w:left="211"/>
        <w:rPr>
          <w:b/>
          <w:bCs/>
          <w:u w:val="none"/>
        </w:rPr>
      </w:pPr>
      <w:r>
        <w:rPr>
          <w:b/>
          <w:bCs/>
          <w:u w:val="none"/>
        </w:rPr>
        <w:t>Decision Tool: Am</w:t>
      </w:r>
      <w:r w:rsidR="00AC21A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I doing Human Subjects Research?</w:t>
      </w:r>
      <w:r>
        <w:rPr>
          <w:b/>
          <w:bCs/>
          <w:u w:val="none"/>
        </w:rPr>
        <w:br/>
      </w:r>
      <w:hyperlink r:id="rId18" w:history="1">
        <w:r w:rsidR="008C48C4" w:rsidRPr="00E13964">
          <w:rPr>
            <w:rStyle w:val="Hyperlink"/>
          </w:rPr>
          <w:t>https://grants.nih.gov/policy/huma</w:t>
        </w:r>
        <w:r w:rsidR="008C48C4" w:rsidRPr="00E13964">
          <w:rPr>
            <w:rStyle w:val="Hyperlink"/>
          </w:rPr>
          <w:t>n</w:t>
        </w:r>
        <w:r w:rsidR="008C48C4" w:rsidRPr="00E13964">
          <w:rPr>
            <w:rStyle w:val="Hyperlink"/>
          </w:rPr>
          <w:t>subjects/</w:t>
        </w:r>
        <w:r w:rsidR="008C48C4" w:rsidRPr="00E13964">
          <w:rPr>
            <w:rStyle w:val="Hyperlink"/>
          </w:rPr>
          <w:t>hs-decisio</w:t>
        </w:r>
        <w:r w:rsidR="008C48C4" w:rsidRPr="00E13964">
          <w:rPr>
            <w:rStyle w:val="Hyperlink"/>
          </w:rPr>
          <w:t>n.htm</w:t>
        </w:r>
      </w:hyperlink>
      <w:r w:rsidR="008C48C4">
        <w:rPr>
          <w:u w:val="none"/>
        </w:rPr>
        <w:t xml:space="preserve"> </w:t>
      </w:r>
    </w:p>
    <w:p w14:paraId="12D0BB5A" w14:textId="52799F5B" w:rsidR="00EE68A3" w:rsidRDefault="00EE68A3" w:rsidP="001E77D0">
      <w:pPr>
        <w:spacing w:line="249" w:lineRule="auto"/>
        <w:ind w:right="141"/>
        <w:rPr>
          <w:rFonts w:ascii="Arial"/>
          <w:sz w:val="18"/>
        </w:rPr>
      </w:pPr>
    </w:p>
    <w:sectPr w:rsidR="00EE68A3" w:rsidSect="001E77D0">
      <w:pgSz w:w="12240" w:h="15840"/>
      <w:pgMar w:top="810" w:right="6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A98D" w14:textId="77777777" w:rsidR="00A7168A" w:rsidRDefault="00A7168A" w:rsidP="00747E5F">
      <w:r>
        <w:separator/>
      </w:r>
    </w:p>
  </w:endnote>
  <w:endnote w:type="continuationSeparator" w:id="0">
    <w:p w14:paraId="11EF5284" w14:textId="77777777" w:rsidR="00A7168A" w:rsidRDefault="00A7168A" w:rsidP="0074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B35EB" w14:textId="77777777" w:rsidR="00A7168A" w:rsidRDefault="00A7168A" w:rsidP="00747E5F">
      <w:r>
        <w:separator/>
      </w:r>
    </w:p>
  </w:footnote>
  <w:footnote w:type="continuationSeparator" w:id="0">
    <w:p w14:paraId="6C2032D3" w14:textId="77777777" w:rsidR="00A7168A" w:rsidRDefault="00A7168A" w:rsidP="0074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A3"/>
    <w:rsid w:val="00147FA9"/>
    <w:rsid w:val="0018792E"/>
    <w:rsid w:val="001E77D0"/>
    <w:rsid w:val="004818F0"/>
    <w:rsid w:val="00747E5F"/>
    <w:rsid w:val="008C48C4"/>
    <w:rsid w:val="00A7168A"/>
    <w:rsid w:val="00AB7409"/>
    <w:rsid w:val="00AC21AB"/>
    <w:rsid w:val="00DC3254"/>
    <w:rsid w:val="00EE4E79"/>
    <w:rsid w:val="00E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FA9D1B"/>
  <w15:docId w15:val="{C156CBB2-4C76-4751-AC48-B4A824F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6"/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2E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B74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E5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7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E5F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48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notice-files/NOT-OD-18-126.html" TargetMode="External"/><Relationship Id="rId13" Type="http://schemas.openxmlformats.org/officeDocument/2006/relationships/hyperlink" Target="https://grants.nih.gov/grants/how-to-apply-application-guide/format-and-write/page-limits.htm" TargetMode="External"/><Relationship Id="rId18" Type="http://schemas.openxmlformats.org/officeDocument/2006/relationships/hyperlink" Target="https://grants.nih.gov/policy/humansubjects/hs-decis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ants.nih.gov/grants/how-to-apply-application-guide/due-dates-and-submission-policies/due-dates.htm" TargetMode="External"/><Relationship Id="rId12" Type="http://schemas.openxmlformats.org/officeDocument/2006/relationships/hyperlink" Target="https://grants.nih.gov/grants/how-to-apply-application-guide.html" TargetMode="External"/><Relationship Id="rId17" Type="http://schemas.openxmlformats.org/officeDocument/2006/relationships/hyperlink" Target="https://grants.nih.gov/grants/how-to-apply-application-guide/format-and-write/develop-your-budge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ants.nih.gov/grants/how-to-apply-application-guide/resources/annotated-form-sets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rants.nih.gov/grants/how-to-apply-application-guide/due-dates-and-submission-policies/due-dates.htm" TargetMode="External"/><Relationship Id="rId11" Type="http://schemas.openxmlformats.org/officeDocument/2006/relationships/hyperlink" Target="mailto:jessib@upenn.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rants.nih.gov/grants/forms/submitting-an-application.htm" TargetMode="External"/><Relationship Id="rId10" Type="http://schemas.openxmlformats.org/officeDocument/2006/relationships/hyperlink" Target="https://www.hhs.gov/ohrp/regulations-and-policy/decision-charts/index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rants.nih.gov/grants/guide/notice-files/NOT-OD-18-126.html" TargetMode="External"/><Relationship Id="rId14" Type="http://schemas.openxmlformats.org/officeDocument/2006/relationships/hyperlink" Target="https://grants.nih.gov/grants/how-to-apply-application-guide/format-and-write/format-attach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1627</Words>
  <Characters>9700</Characters>
  <Application>Microsoft Office Word</Application>
  <DocSecurity>0</DocSecurity>
  <Lines>210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Cawley, Jillian</dc:creator>
  <cp:lastModifiedBy>Cawley, Jillian R.</cp:lastModifiedBy>
  <cp:revision>3</cp:revision>
  <dcterms:created xsi:type="dcterms:W3CDTF">2020-06-29T15:35:00Z</dcterms:created>
  <dcterms:modified xsi:type="dcterms:W3CDTF">2020-07-02T18:42:00Z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2020-02-21T00:00:00Z</vt:filetime>
  </property>
</Properties>
</file>